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0B" w:rsidRDefault="00344FF9" w:rsidP="00E5170B">
      <w:pPr>
        <w:spacing w:line="360" w:lineRule="auto"/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866775" cy="750689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70B">
        <w:rPr>
          <w:b/>
          <w:noProof/>
          <w:szCs w:val="28"/>
        </w:rPr>
        <w:drawing>
          <wp:inline distT="0" distB="0" distL="0" distR="0">
            <wp:extent cx="451908" cy="733425"/>
            <wp:effectExtent l="19050" t="0" r="5292" b="0"/>
            <wp:docPr id="1" name="Picture 1" descr="http://upload.wikimedia.org/wikipedia/commons/a/ab/FISU_flag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a/ab/FISU_flag.png?uselang=ru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32445" t="6667" r="34000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8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70B" w:rsidRPr="003921A4">
        <w:rPr>
          <w:b/>
          <w:szCs w:val="28"/>
          <w:lang w:val="en-US"/>
        </w:rPr>
        <w:t xml:space="preserve">          </w:t>
      </w:r>
      <w:r>
        <w:rPr>
          <w:noProof/>
        </w:rPr>
        <w:drawing>
          <wp:inline distT="0" distB="0" distL="0" distR="0">
            <wp:extent cx="1676400" cy="662881"/>
            <wp:effectExtent l="19050" t="0" r="0" b="0"/>
            <wp:docPr id="4" name="Picture 16" descr="Logo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98" cy="6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70B" w:rsidRPr="003921A4">
        <w:rPr>
          <w:b/>
          <w:szCs w:val="28"/>
          <w:lang w:val="en-US"/>
        </w:rPr>
        <w:t xml:space="preserve">      </w:t>
      </w:r>
      <w:r>
        <w:rPr>
          <w:b/>
          <w:noProof/>
          <w:szCs w:val="28"/>
        </w:rPr>
        <w:drawing>
          <wp:inline distT="0" distB="0" distL="0" distR="0">
            <wp:extent cx="800100" cy="871220"/>
            <wp:effectExtent l="19050" t="0" r="0" b="0"/>
            <wp:docPr id="19" name="Picture 19" descr="ubtd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btd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drawing>
          <wp:inline distT="0" distB="0" distL="0" distR="0">
            <wp:extent cx="847725" cy="847725"/>
            <wp:effectExtent l="19050" t="0" r="9525" b="0"/>
            <wp:docPr id="22" name="Pictur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70B" w:rsidRPr="003921A4">
        <w:rPr>
          <w:b/>
          <w:szCs w:val="28"/>
          <w:lang w:val="en-US"/>
        </w:rPr>
        <w:t xml:space="preserve">          </w:t>
      </w:r>
    </w:p>
    <w:p w:rsidR="00E5170B" w:rsidRDefault="00E5170B" w:rsidP="00E5170B">
      <w:pPr>
        <w:spacing w:line="360" w:lineRule="auto"/>
        <w:jc w:val="center"/>
        <w:rPr>
          <w:b/>
          <w:szCs w:val="28"/>
          <w:lang w:val="en-US"/>
        </w:rPr>
      </w:pPr>
    </w:p>
    <w:p w:rsidR="00344FF9" w:rsidRDefault="00344FF9" w:rsidP="00344FF9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Ministry of Education, Culture, Science and Sport</w:t>
      </w:r>
    </w:p>
    <w:p w:rsidR="00E5170B" w:rsidRPr="003921A4" w:rsidRDefault="00E5170B" w:rsidP="00E5170B">
      <w:pPr>
        <w:spacing w:line="360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International University Sports</w:t>
      </w:r>
      <w:r w:rsidR="00344FF9" w:rsidRPr="00344FF9">
        <w:rPr>
          <w:b/>
          <w:szCs w:val="28"/>
          <w:lang w:val="en-US"/>
        </w:rPr>
        <w:t xml:space="preserve"> </w:t>
      </w:r>
      <w:r w:rsidR="00344FF9">
        <w:rPr>
          <w:b/>
          <w:szCs w:val="28"/>
          <w:lang w:val="en-US"/>
        </w:rPr>
        <w:t>Federation</w:t>
      </w:r>
    </w:p>
    <w:p w:rsidR="00344FF9" w:rsidRPr="00BA5DBA" w:rsidRDefault="00E5170B" w:rsidP="00E5170B">
      <w:pPr>
        <w:spacing w:line="360" w:lineRule="auto"/>
        <w:jc w:val="center"/>
        <w:rPr>
          <w:b/>
          <w:bCs/>
          <w:lang w:val="en-US"/>
        </w:rPr>
      </w:pPr>
      <w:r w:rsidRPr="00BA5DBA">
        <w:rPr>
          <w:b/>
          <w:bCs/>
          <w:lang w:val="en-US"/>
        </w:rPr>
        <w:t>International Association</w:t>
      </w:r>
      <w:r w:rsidR="003921A4" w:rsidRPr="00BA5DBA">
        <w:rPr>
          <w:b/>
          <w:bCs/>
          <w:lang w:val="en-US"/>
        </w:rPr>
        <w:t xml:space="preserve"> of</w:t>
      </w:r>
      <w:r w:rsidRPr="00BA5DBA">
        <w:rPr>
          <w:b/>
          <w:bCs/>
          <w:lang w:val="en-US"/>
        </w:rPr>
        <w:t xml:space="preserve"> </w:t>
      </w:r>
      <w:r w:rsidR="00344FF9" w:rsidRPr="00BA5DBA">
        <w:rPr>
          <w:b/>
          <w:bCs/>
          <w:lang w:val="en-US"/>
        </w:rPr>
        <w:t xml:space="preserve">Physical Education and Sport </w:t>
      </w:r>
      <w:r w:rsidRPr="00BA5DBA">
        <w:rPr>
          <w:b/>
          <w:bCs/>
          <w:lang w:val="en-US"/>
        </w:rPr>
        <w:t xml:space="preserve">Universities </w:t>
      </w:r>
    </w:p>
    <w:p w:rsidR="00E5170B" w:rsidRDefault="00E5170B" w:rsidP="00E5170B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Mongolian National Institute of Physical Education</w:t>
      </w:r>
    </w:p>
    <w:p w:rsidR="00344FF9" w:rsidRDefault="00344FF9" w:rsidP="00344FF9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Mongolian Student Sports Federation</w:t>
      </w:r>
    </w:p>
    <w:p w:rsidR="00344FF9" w:rsidRDefault="00344FF9" w:rsidP="00344FF9">
      <w:pPr>
        <w:spacing w:line="360" w:lineRule="auto"/>
        <w:jc w:val="center"/>
        <w:rPr>
          <w:b/>
          <w:bCs/>
          <w:lang w:val="en-US"/>
        </w:rPr>
      </w:pPr>
    </w:p>
    <w:p w:rsidR="00344FF9" w:rsidRDefault="00344FF9" w:rsidP="00E5170B">
      <w:pPr>
        <w:spacing w:line="360" w:lineRule="auto"/>
        <w:jc w:val="center"/>
        <w:rPr>
          <w:b/>
          <w:bCs/>
          <w:lang w:val="en-US"/>
        </w:rPr>
      </w:pPr>
    </w:p>
    <w:p w:rsidR="00E5170B" w:rsidRDefault="00E5170B" w:rsidP="00E5170B">
      <w:pPr>
        <w:jc w:val="center"/>
        <w:rPr>
          <w:b/>
          <w:sz w:val="28"/>
          <w:szCs w:val="28"/>
          <w:lang w:val="en-US"/>
        </w:rPr>
      </w:pPr>
    </w:p>
    <w:p w:rsidR="00E5170B" w:rsidRDefault="00E5170B" w:rsidP="00E5170B">
      <w:pPr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NEWSLETTER</w:t>
      </w:r>
    </w:p>
    <w:p w:rsidR="00E5170B" w:rsidRDefault="00E5170B" w:rsidP="00E5170B">
      <w:pPr>
        <w:rPr>
          <w:sz w:val="28"/>
          <w:szCs w:val="28"/>
          <w:lang w:val="en-US"/>
        </w:rPr>
      </w:pPr>
    </w:p>
    <w:p w:rsidR="00BA5DBA" w:rsidRPr="00DA1D8E" w:rsidRDefault="00E5170B" w:rsidP="00E5170B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VIII INT</w:t>
      </w:r>
      <w:r w:rsidR="006174D9">
        <w:rPr>
          <w:b/>
          <w:color w:val="auto"/>
          <w:sz w:val="28"/>
          <w:szCs w:val="28"/>
          <w:lang w:val="en-US"/>
        </w:rPr>
        <w:t xml:space="preserve">ERNATIONAL CONFERENCE OF </w:t>
      </w:r>
      <w:r w:rsidR="008D16AC">
        <w:rPr>
          <w:b/>
          <w:color w:val="auto"/>
          <w:sz w:val="28"/>
          <w:szCs w:val="28"/>
          <w:lang w:val="en-US"/>
        </w:rPr>
        <w:t xml:space="preserve">STUDENTS </w:t>
      </w:r>
    </w:p>
    <w:p w:rsidR="00E5170B" w:rsidRDefault="008D16AC" w:rsidP="00E5170B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 xml:space="preserve">AND YOUNG SCIENTISTS </w:t>
      </w:r>
    </w:p>
    <w:p w:rsidR="00E5170B" w:rsidRDefault="00E5170B" w:rsidP="00E5170B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«UNIVERSITY SPORT: HEALTH AND PROSPERITY OF A NATION»</w:t>
      </w:r>
    </w:p>
    <w:p w:rsidR="00E5170B" w:rsidRDefault="00E5170B" w:rsidP="00E5170B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p w:rsidR="00E5170B" w:rsidRDefault="00E5170B" w:rsidP="00E5170B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p w:rsidR="00E5170B" w:rsidRDefault="00E5170B" w:rsidP="008D16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Dear</w:t>
      </w:r>
      <w:r w:rsidRPr="003921A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colleagues</w:t>
      </w:r>
      <w:r w:rsidRPr="003921A4">
        <w:rPr>
          <w:b/>
          <w:sz w:val="28"/>
          <w:szCs w:val="28"/>
          <w:lang w:val="en-US"/>
        </w:rPr>
        <w:t>!</w:t>
      </w:r>
    </w:p>
    <w:p w:rsidR="00E5170B" w:rsidRDefault="00E5170B" w:rsidP="00E5170B">
      <w:pPr>
        <w:ind w:firstLine="709"/>
        <w:jc w:val="center"/>
        <w:rPr>
          <w:b/>
          <w:sz w:val="28"/>
          <w:szCs w:val="28"/>
          <w:lang w:val="en-US"/>
        </w:rPr>
      </w:pPr>
    </w:p>
    <w:p w:rsidR="00E5170B" w:rsidRDefault="00E5170B" w:rsidP="00E5170B">
      <w:pPr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behalf of </w:t>
      </w:r>
      <w:r w:rsidR="0070041C">
        <w:rPr>
          <w:bCs/>
          <w:sz w:val="28"/>
          <w:szCs w:val="28"/>
          <w:lang w:val="en-US"/>
        </w:rPr>
        <w:t xml:space="preserve">International Association of </w:t>
      </w:r>
      <w:r>
        <w:rPr>
          <w:bCs/>
          <w:sz w:val="28"/>
          <w:szCs w:val="28"/>
          <w:lang w:val="en-US"/>
        </w:rPr>
        <w:t xml:space="preserve">Physical </w:t>
      </w:r>
      <w:r w:rsidR="00BA5DBA">
        <w:rPr>
          <w:bCs/>
          <w:sz w:val="28"/>
          <w:szCs w:val="28"/>
          <w:lang w:val="en-US"/>
        </w:rPr>
        <w:t>Education</w:t>
      </w:r>
      <w:r>
        <w:rPr>
          <w:bCs/>
          <w:sz w:val="28"/>
          <w:szCs w:val="28"/>
          <w:lang w:val="en-US"/>
        </w:rPr>
        <w:t xml:space="preserve"> and Sport </w:t>
      </w:r>
      <w:r w:rsidR="0070041C">
        <w:rPr>
          <w:bCs/>
          <w:sz w:val="28"/>
          <w:szCs w:val="28"/>
          <w:lang w:val="en-US"/>
        </w:rPr>
        <w:t xml:space="preserve">Universities </w:t>
      </w:r>
      <w:r>
        <w:rPr>
          <w:bCs/>
          <w:sz w:val="28"/>
          <w:szCs w:val="28"/>
          <w:lang w:val="en-US"/>
        </w:rPr>
        <w:t>we are very delighted to invite students of different study levels to attend the Internat</w:t>
      </w:r>
      <w:r w:rsidR="00BA5DBA">
        <w:rPr>
          <w:bCs/>
          <w:sz w:val="28"/>
          <w:szCs w:val="28"/>
          <w:lang w:val="en-US"/>
        </w:rPr>
        <w:t>ional Conference of Students and Young S</w:t>
      </w:r>
      <w:r w:rsidR="006174D9">
        <w:rPr>
          <w:bCs/>
          <w:sz w:val="28"/>
          <w:szCs w:val="28"/>
          <w:lang w:val="en-US"/>
        </w:rPr>
        <w:t>cientists</w:t>
      </w:r>
      <w:r>
        <w:rPr>
          <w:bCs/>
          <w:sz w:val="28"/>
          <w:szCs w:val="28"/>
          <w:lang w:val="en-US"/>
        </w:rPr>
        <w:t xml:space="preserve"> “University Sport: Health an</w:t>
      </w:r>
      <w:r w:rsidR="00BA5DBA">
        <w:rPr>
          <w:bCs/>
          <w:sz w:val="28"/>
          <w:szCs w:val="28"/>
          <w:lang w:val="en-US"/>
        </w:rPr>
        <w:t>d Prosperity of a Nation”. The C</w:t>
      </w:r>
      <w:r>
        <w:rPr>
          <w:bCs/>
          <w:sz w:val="28"/>
          <w:szCs w:val="28"/>
          <w:lang w:val="en-US"/>
        </w:rPr>
        <w:t xml:space="preserve">onference will </w:t>
      </w:r>
      <w:r w:rsidR="00BA5DBA">
        <w:rPr>
          <w:bCs/>
          <w:sz w:val="28"/>
          <w:szCs w:val="28"/>
          <w:lang w:val="en-US"/>
        </w:rPr>
        <w:t>host Mongolia</w:t>
      </w:r>
      <w:r>
        <w:rPr>
          <w:bCs/>
          <w:sz w:val="28"/>
          <w:szCs w:val="28"/>
          <w:lang w:val="en-US"/>
        </w:rPr>
        <w:t xml:space="preserve"> National Institute of Physical Education in Ulaanbaatar</w:t>
      </w:r>
      <w:r w:rsidR="00CD64DF">
        <w:rPr>
          <w:bCs/>
          <w:sz w:val="28"/>
          <w:szCs w:val="28"/>
          <w:lang w:val="en-US"/>
        </w:rPr>
        <w:t xml:space="preserve"> city</w:t>
      </w:r>
      <w:r>
        <w:rPr>
          <w:bCs/>
          <w:sz w:val="28"/>
          <w:szCs w:val="28"/>
          <w:lang w:val="en-US"/>
        </w:rPr>
        <w:t>, Mongolia on April 20 – 21, 2018.</w:t>
      </w:r>
    </w:p>
    <w:p w:rsidR="00E5170B" w:rsidRDefault="00E5170B" w:rsidP="00E5170B">
      <w:pPr>
        <w:jc w:val="both"/>
        <w:rPr>
          <w:sz w:val="28"/>
          <w:szCs w:val="28"/>
          <w:lang w:val="en-US"/>
        </w:rPr>
      </w:pPr>
    </w:p>
    <w:p w:rsidR="00E5170B" w:rsidRDefault="00E5170B" w:rsidP="00E5170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Location</w:t>
      </w:r>
      <w:r>
        <w:rPr>
          <w:b/>
          <w:sz w:val="28"/>
          <w:szCs w:val="28"/>
          <w:lang w:val="en-US"/>
        </w:rPr>
        <w:t xml:space="preserve">: </w:t>
      </w:r>
      <w:r w:rsidR="00CD64DF">
        <w:rPr>
          <w:sz w:val="28"/>
          <w:szCs w:val="28"/>
          <w:lang w:val="en-US"/>
        </w:rPr>
        <w:t xml:space="preserve">Library of National University of Mongolia, University </w:t>
      </w:r>
      <w:proofErr w:type="gramStart"/>
      <w:r w:rsidR="00CD64DF">
        <w:rPr>
          <w:sz w:val="28"/>
          <w:szCs w:val="28"/>
          <w:lang w:val="en-US"/>
        </w:rPr>
        <w:t>street</w:t>
      </w:r>
      <w:proofErr w:type="gramEnd"/>
      <w:r w:rsidR="00CD64DF">
        <w:rPr>
          <w:sz w:val="28"/>
          <w:szCs w:val="28"/>
          <w:lang w:val="en-US"/>
        </w:rPr>
        <w:t xml:space="preserve"> -1, </w:t>
      </w:r>
      <w:proofErr w:type="spellStart"/>
      <w:r>
        <w:rPr>
          <w:sz w:val="28"/>
          <w:szCs w:val="28"/>
          <w:lang w:val="en-US"/>
        </w:rPr>
        <w:t>Sukhb</w:t>
      </w:r>
      <w:r w:rsidR="00CD64DF">
        <w:rPr>
          <w:sz w:val="28"/>
          <w:szCs w:val="28"/>
          <w:lang w:val="en-US"/>
        </w:rPr>
        <w:t>aatar</w:t>
      </w:r>
      <w:proofErr w:type="spellEnd"/>
      <w:r w:rsidR="00CD64DF">
        <w:rPr>
          <w:sz w:val="28"/>
          <w:szCs w:val="28"/>
          <w:lang w:val="en-US"/>
        </w:rPr>
        <w:t xml:space="preserve"> district, Ulaanbaatar - 14200</w:t>
      </w:r>
      <w:r>
        <w:rPr>
          <w:sz w:val="28"/>
          <w:szCs w:val="28"/>
          <w:lang w:val="en-US"/>
        </w:rPr>
        <w:t xml:space="preserve">, Mongolia. </w:t>
      </w:r>
    </w:p>
    <w:p w:rsidR="00CD64DF" w:rsidRDefault="00CD64DF" w:rsidP="00E5170B">
      <w:pPr>
        <w:jc w:val="both"/>
        <w:rPr>
          <w:sz w:val="28"/>
          <w:szCs w:val="28"/>
          <w:lang w:val="en-US"/>
        </w:rPr>
      </w:pPr>
      <w:r w:rsidRPr="00CD64DF">
        <w:rPr>
          <w:b/>
          <w:sz w:val="28"/>
          <w:szCs w:val="28"/>
          <w:lang w:val="en-US"/>
        </w:rPr>
        <w:t>Tel:</w:t>
      </w:r>
      <w:r>
        <w:rPr>
          <w:sz w:val="28"/>
          <w:szCs w:val="28"/>
          <w:lang w:val="en-US"/>
        </w:rPr>
        <w:t xml:space="preserve"> (976)-</w:t>
      </w:r>
      <w:r w:rsidR="00344FF9">
        <w:rPr>
          <w:sz w:val="28"/>
          <w:szCs w:val="28"/>
          <w:lang w:val="en-US"/>
        </w:rPr>
        <w:t>11-352080, (976)-11-351903, (976)-77307730</w:t>
      </w:r>
    </w:p>
    <w:p w:rsidR="00CD64DF" w:rsidRDefault="00CD64DF" w:rsidP="00E5170B">
      <w:pPr>
        <w:jc w:val="both"/>
        <w:rPr>
          <w:sz w:val="28"/>
          <w:szCs w:val="28"/>
          <w:lang w:val="en-US"/>
        </w:rPr>
      </w:pPr>
      <w:r w:rsidRPr="00CD64DF">
        <w:rPr>
          <w:b/>
          <w:sz w:val="28"/>
          <w:szCs w:val="28"/>
          <w:lang w:val="en-US"/>
        </w:rPr>
        <w:t>Site:</w:t>
      </w:r>
      <w:r>
        <w:rPr>
          <w:sz w:val="28"/>
          <w:szCs w:val="28"/>
          <w:lang w:val="en-US"/>
        </w:rPr>
        <w:t xml:space="preserve"> </w:t>
      </w:r>
      <w:hyperlink r:id="rId11" w:history="1">
        <w:r w:rsidRPr="0004205C">
          <w:rPr>
            <w:rStyle w:val="a3"/>
            <w:sz w:val="28"/>
            <w:szCs w:val="28"/>
            <w:lang w:val="de-DE"/>
          </w:rPr>
          <w:t>www.library.num.edu.mn</w:t>
        </w:r>
      </w:hyperlink>
      <w:r w:rsidR="003921A4">
        <w:rPr>
          <w:sz w:val="28"/>
          <w:szCs w:val="28"/>
          <w:lang w:val="de-DE"/>
        </w:rPr>
        <w:t>, www.</w:t>
      </w:r>
      <w:r>
        <w:rPr>
          <w:sz w:val="28"/>
          <w:szCs w:val="28"/>
          <w:lang w:val="de-DE"/>
        </w:rPr>
        <w:t>facebook.com/NUMLibrary</w:t>
      </w:r>
    </w:p>
    <w:p w:rsidR="00E5170B" w:rsidRDefault="00E5170B" w:rsidP="00E5170B">
      <w:pPr>
        <w:jc w:val="both"/>
        <w:rPr>
          <w:sz w:val="28"/>
          <w:szCs w:val="28"/>
          <w:u w:val="single"/>
          <w:lang w:val="en-US"/>
        </w:rPr>
      </w:pPr>
    </w:p>
    <w:p w:rsidR="00E5170B" w:rsidRDefault="00E5170B" w:rsidP="00E5170B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Organizing Committee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Mongolian National Institute of Physical Education, Ikh-Toiruu-49, </w:t>
      </w:r>
      <w:proofErr w:type="spellStart"/>
      <w:r>
        <w:rPr>
          <w:sz w:val="28"/>
          <w:szCs w:val="28"/>
          <w:lang w:val="en-US"/>
        </w:rPr>
        <w:t>Sukhbaatar</w:t>
      </w:r>
      <w:proofErr w:type="spellEnd"/>
      <w:r>
        <w:rPr>
          <w:sz w:val="28"/>
          <w:szCs w:val="28"/>
          <w:lang w:val="en-US"/>
        </w:rPr>
        <w:t xml:space="preserve"> district, Ulaanbaatar city, Mongolia.</w:t>
      </w:r>
      <w:proofErr w:type="gramEnd"/>
    </w:p>
    <w:p w:rsidR="00E5170B" w:rsidRDefault="00E5170B" w:rsidP="00E5170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Tel:</w:t>
      </w:r>
      <w:r>
        <w:rPr>
          <w:sz w:val="28"/>
          <w:szCs w:val="28"/>
          <w:lang w:val="en-US"/>
        </w:rPr>
        <w:t xml:space="preserve"> (976)-11-35 20 80, (976)-11-35 19 03, (976)-99113493, (976)-99118132</w:t>
      </w:r>
    </w:p>
    <w:p w:rsidR="00E5170B" w:rsidRDefault="00E5170B" w:rsidP="00B06F1C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E</w:t>
      </w:r>
      <w:r>
        <w:rPr>
          <w:b/>
          <w:sz w:val="28"/>
          <w:szCs w:val="28"/>
          <w:lang w:val="de-DE"/>
        </w:rPr>
        <w:t>-mail:</w:t>
      </w:r>
      <w:r>
        <w:rPr>
          <w:sz w:val="28"/>
          <w:szCs w:val="28"/>
          <w:lang w:val="de-DE"/>
        </w:rPr>
        <w:t xml:space="preserve"> </w:t>
      </w:r>
      <w:hyperlink r:id="rId12" w:history="1">
        <w:r>
          <w:rPr>
            <w:rStyle w:val="a3"/>
            <w:sz w:val="28"/>
            <w:szCs w:val="28"/>
            <w:lang w:val="de-DE"/>
          </w:rPr>
          <w:t>ubtds_altaa@yahoo.com</w:t>
        </w:r>
      </w:hyperlink>
      <w:proofErr w:type="gramStart"/>
      <w:r>
        <w:rPr>
          <w:sz w:val="28"/>
          <w:szCs w:val="28"/>
          <w:lang w:val="de-DE"/>
        </w:rPr>
        <w:t>,</w:t>
      </w:r>
      <w:r w:rsidR="00B06F1C">
        <w:rPr>
          <w:sz w:val="28"/>
          <w:szCs w:val="28"/>
          <w:lang w:val="de-DE"/>
        </w:rPr>
        <w:t xml:space="preserve">  </w:t>
      </w:r>
      <w:proofErr w:type="gramEnd"/>
      <w:r w:rsidR="007644BA">
        <w:rPr>
          <w:sz w:val="28"/>
          <w:szCs w:val="28"/>
          <w:shd w:val="clear" w:color="auto" w:fill="FFFFFF"/>
          <w:lang w:val="en-US"/>
        </w:rPr>
        <w:fldChar w:fldCharType="begin"/>
      </w:r>
      <w:r>
        <w:rPr>
          <w:sz w:val="28"/>
          <w:szCs w:val="28"/>
          <w:shd w:val="clear" w:color="auto" w:fill="FFFFFF"/>
          <w:lang w:val="en-US"/>
        </w:rPr>
        <w:instrText xml:space="preserve"> HYPERLINK "mailto:mongol_gunde@mail.ru" </w:instrText>
      </w:r>
      <w:r w:rsidR="007644BA">
        <w:rPr>
          <w:sz w:val="28"/>
          <w:szCs w:val="28"/>
          <w:shd w:val="clear" w:color="auto" w:fill="FFFFFF"/>
          <w:lang w:val="en-US"/>
        </w:rPr>
        <w:fldChar w:fldCharType="separate"/>
      </w:r>
      <w:r>
        <w:rPr>
          <w:rStyle w:val="a3"/>
          <w:sz w:val="28"/>
          <w:szCs w:val="28"/>
          <w:shd w:val="clear" w:color="auto" w:fill="FFFFFF"/>
          <w:lang w:val="en-US"/>
        </w:rPr>
        <w:t>mongol_gunde@mail.ru</w:t>
      </w:r>
      <w:r w:rsidR="007644BA">
        <w:rPr>
          <w:sz w:val="28"/>
          <w:szCs w:val="28"/>
          <w:shd w:val="clear" w:color="auto" w:fill="FFFFFF"/>
          <w:lang w:val="en-US"/>
        </w:rPr>
        <w:fldChar w:fldCharType="end"/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hyperlink r:id="rId13" w:history="1">
        <w:r w:rsidR="00BA5DBA" w:rsidRPr="0041343C">
          <w:rPr>
            <w:rStyle w:val="a3"/>
            <w:sz w:val="28"/>
            <w:szCs w:val="28"/>
            <w:shd w:val="clear" w:color="auto" w:fill="FFFFFF"/>
            <w:lang w:val="en-US"/>
          </w:rPr>
          <w:t>wednesday_7838@yahoo.com</w:t>
        </w:r>
      </w:hyperlink>
      <w:r w:rsidR="00BA5DBA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E5170B" w:rsidRDefault="00E5170B" w:rsidP="00E5170B">
      <w:pPr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Site:</w:t>
      </w:r>
      <w:r>
        <w:rPr>
          <w:sz w:val="28"/>
          <w:szCs w:val="28"/>
          <w:lang w:val="de-DE"/>
        </w:rPr>
        <w:t xml:space="preserve"> www.ubtds.mn</w:t>
      </w:r>
    </w:p>
    <w:p w:rsidR="00E5170B" w:rsidRDefault="00E5170B" w:rsidP="00E5170B">
      <w:pPr>
        <w:rPr>
          <w:b/>
          <w:sz w:val="28"/>
          <w:szCs w:val="28"/>
          <w:u w:val="single"/>
          <w:lang w:val="en-US"/>
        </w:rPr>
      </w:pPr>
    </w:p>
    <w:p w:rsidR="00E5170B" w:rsidRDefault="00BA5DBA" w:rsidP="00E5170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Contact person</w:t>
      </w:r>
      <w:r w:rsidR="00E5170B">
        <w:rPr>
          <w:b/>
          <w:sz w:val="28"/>
          <w:szCs w:val="28"/>
          <w:u w:val="single"/>
          <w:lang w:val="en-US"/>
        </w:rPr>
        <w:t>:</w:t>
      </w:r>
    </w:p>
    <w:p w:rsidR="00E5170B" w:rsidRDefault="00E5170B" w:rsidP="00E5170B">
      <w:pPr>
        <w:rPr>
          <w:b/>
          <w:sz w:val="28"/>
          <w:szCs w:val="28"/>
          <w:u w:val="single"/>
          <w:lang w:val="en-US"/>
        </w:rPr>
      </w:pPr>
    </w:p>
    <w:p w:rsidR="00E5170B" w:rsidRDefault="00E5170B" w:rsidP="00E517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Altantsetseg.L</w:t>
      </w:r>
      <w:proofErr w:type="spellEnd"/>
      <w:r>
        <w:rPr>
          <w:sz w:val="28"/>
          <w:szCs w:val="28"/>
          <w:lang w:val="en-US"/>
        </w:rPr>
        <w:t xml:space="preserve">, Rector of Mongolian National </w:t>
      </w:r>
      <w:r w:rsidR="006174D9">
        <w:rPr>
          <w:sz w:val="28"/>
          <w:szCs w:val="28"/>
          <w:lang w:val="en-US"/>
        </w:rPr>
        <w:t>Institute of Physical Education;</w:t>
      </w:r>
    </w:p>
    <w:p w:rsidR="00E5170B" w:rsidRDefault="00E5170B" w:rsidP="00E5170B">
      <w:pPr>
        <w:jc w:val="both"/>
        <w:rPr>
          <w:sz w:val="28"/>
          <w:szCs w:val="28"/>
          <w:lang w:val="en-US"/>
        </w:rPr>
      </w:pPr>
      <w:r w:rsidRPr="003921A4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Gundegmaa.L</w:t>
      </w:r>
      <w:proofErr w:type="spellEnd"/>
      <w:r w:rsidRPr="003921A4">
        <w:rPr>
          <w:sz w:val="28"/>
          <w:szCs w:val="28"/>
          <w:lang w:val="en-US"/>
        </w:rPr>
        <w:t xml:space="preserve">, </w:t>
      </w:r>
      <w:r w:rsidR="00B06F1C">
        <w:rPr>
          <w:sz w:val="28"/>
          <w:szCs w:val="28"/>
          <w:lang w:val="en-US"/>
        </w:rPr>
        <w:t>Executive rector</w:t>
      </w:r>
      <w:r>
        <w:rPr>
          <w:sz w:val="28"/>
          <w:szCs w:val="28"/>
          <w:lang w:val="en-US"/>
        </w:rPr>
        <w:t xml:space="preserve"> of </w:t>
      </w:r>
      <w:r w:rsidR="00B06F1C">
        <w:rPr>
          <w:sz w:val="28"/>
          <w:szCs w:val="28"/>
          <w:lang w:val="en-US"/>
        </w:rPr>
        <w:t>Mongolian National Institute of Physical Education</w:t>
      </w:r>
      <w:r w:rsidR="006174D9">
        <w:rPr>
          <w:sz w:val="28"/>
          <w:szCs w:val="28"/>
          <w:lang w:val="en-US"/>
        </w:rPr>
        <w:t>;</w:t>
      </w:r>
    </w:p>
    <w:p w:rsidR="00E5170B" w:rsidRDefault="00E5170B" w:rsidP="00E517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Lkhagvasuren.R</w:t>
      </w:r>
      <w:proofErr w:type="spellEnd"/>
      <w:r>
        <w:rPr>
          <w:sz w:val="28"/>
          <w:szCs w:val="28"/>
          <w:lang w:val="en-US"/>
        </w:rPr>
        <w:t>, Manager of Foreign Relation</w:t>
      </w:r>
      <w:r w:rsidR="006174D9">
        <w:rPr>
          <w:sz w:val="28"/>
          <w:szCs w:val="28"/>
          <w:lang w:val="en-US"/>
        </w:rPr>
        <w:t>.</w:t>
      </w:r>
    </w:p>
    <w:p w:rsidR="00E5170B" w:rsidRDefault="00E5170B" w:rsidP="00E5170B">
      <w:pPr>
        <w:jc w:val="both"/>
        <w:rPr>
          <w:b/>
          <w:sz w:val="28"/>
          <w:szCs w:val="28"/>
          <w:lang w:val="en-US"/>
        </w:rPr>
      </w:pPr>
    </w:p>
    <w:p w:rsidR="00E5170B" w:rsidRDefault="00E5170B" w:rsidP="00E5170B">
      <w:pPr>
        <w:jc w:val="both"/>
        <w:rPr>
          <w:b/>
          <w:sz w:val="28"/>
          <w:szCs w:val="28"/>
          <w:lang w:val="en-US"/>
        </w:rPr>
      </w:pPr>
    </w:p>
    <w:p w:rsidR="00E5170B" w:rsidRDefault="00E5170B" w:rsidP="00E517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SUGGESTED CONFERENCE TOPIC AREAS</w:t>
      </w:r>
    </w:p>
    <w:p w:rsidR="00E5170B" w:rsidRDefault="00E5170B" w:rsidP="00E5170B">
      <w:pPr>
        <w:jc w:val="center"/>
        <w:rPr>
          <w:b/>
          <w:sz w:val="28"/>
          <w:szCs w:val="28"/>
        </w:rPr>
      </w:pPr>
    </w:p>
    <w:p w:rsidR="00E5170B" w:rsidRPr="003921A4" w:rsidRDefault="00E5170B" w:rsidP="00E5170B">
      <w:pPr>
        <w:numPr>
          <w:ilvl w:val="0"/>
          <w:numId w:val="1"/>
        </w:numPr>
        <w:jc w:val="both"/>
        <w:textAlignment w:val="top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</w:t>
      </w:r>
      <w:r w:rsidRPr="003921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sport</w:t>
      </w:r>
      <w:r w:rsidRPr="003921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movement</w:t>
      </w:r>
      <w:r w:rsidRPr="003921A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experience</w:t>
      </w:r>
      <w:r w:rsidRPr="003921A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problems</w:t>
      </w:r>
      <w:r w:rsidRPr="003921A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perspectives</w:t>
      </w:r>
      <w:r w:rsidRPr="003921A4">
        <w:rPr>
          <w:sz w:val="28"/>
          <w:szCs w:val="28"/>
          <w:lang w:val="en-US"/>
        </w:rPr>
        <w:t xml:space="preserve">. </w:t>
      </w:r>
    </w:p>
    <w:p w:rsidR="00E5170B" w:rsidRPr="003921A4" w:rsidRDefault="00E5170B" w:rsidP="00E5170B">
      <w:pPr>
        <w:numPr>
          <w:ilvl w:val="0"/>
          <w:numId w:val="1"/>
        </w:numPr>
        <w:jc w:val="both"/>
        <w:textAlignment w:val="top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Medical and biological aspects of physical culture and sports. </w:t>
      </w:r>
    </w:p>
    <w:p w:rsidR="00E5170B" w:rsidRDefault="00E5170B" w:rsidP="00E5170B">
      <w:pPr>
        <w:numPr>
          <w:ilvl w:val="0"/>
          <w:numId w:val="1"/>
        </w:numPr>
        <w:jc w:val="both"/>
        <w:textAlignment w:val="top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Theoretical, methodical, psychological and pedagogical aspects of physical culture and sports.</w:t>
      </w:r>
    </w:p>
    <w:p w:rsidR="00E5170B" w:rsidRDefault="00E5170B" w:rsidP="00E5170B">
      <w:pPr>
        <w:numPr>
          <w:ilvl w:val="0"/>
          <w:numId w:val="1"/>
        </w:numPr>
        <w:jc w:val="both"/>
        <w:textAlignment w:val="top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Social, economic and humanitarian aspects of physical culture, sport, tourism and services.</w:t>
      </w:r>
    </w:p>
    <w:p w:rsidR="00E5170B" w:rsidRPr="003921A4" w:rsidRDefault="00E5170B" w:rsidP="00E5170B">
      <w:pPr>
        <w:numPr>
          <w:ilvl w:val="0"/>
          <w:numId w:val="1"/>
        </w:numPr>
        <w:jc w:val="both"/>
        <w:textAlignment w:val="top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Organizing and management aspects of physical culture and sports. </w:t>
      </w:r>
    </w:p>
    <w:p w:rsidR="00E5170B" w:rsidRPr="003921A4" w:rsidRDefault="00E5170B" w:rsidP="00E5170B">
      <w:pPr>
        <w:ind w:left="720"/>
        <w:jc w:val="both"/>
        <w:textAlignment w:val="top"/>
        <w:rPr>
          <w:sz w:val="14"/>
          <w:szCs w:val="28"/>
          <w:lang w:val="en-US"/>
        </w:rPr>
      </w:pPr>
    </w:p>
    <w:p w:rsidR="00E5170B" w:rsidRDefault="00E5170B" w:rsidP="00E517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Presentation time limit </w:t>
      </w:r>
    </w:p>
    <w:p w:rsidR="006174D9" w:rsidRDefault="006174D9" w:rsidP="00E5170B">
      <w:pPr>
        <w:rPr>
          <w:b/>
          <w:sz w:val="28"/>
          <w:szCs w:val="28"/>
          <w:lang w:val="en-US"/>
        </w:rPr>
      </w:pPr>
    </w:p>
    <w:p w:rsidR="00E5170B" w:rsidRDefault="00CD64DF" w:rsidP="00E517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</w:t>
      </w:r>
      <w:r w:rsidR="00E5170B">
        <w:rPr>
          <w:sz w:val="28"/>
          <w:szCs w:val="28"/>
          <w:lang w:val="en-US"/>
        </w:rPr>
        <w:t>lenary session – 20-25 min.</w:t>
      </w:r>
    </w:p>
    <w:p w:rsidR="00E5170B" w:rsidRDefault="00CD64DF" w:rsidP="00E517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</w:t>
      </w:r>
      <w:r w:rsidR="00E5170B">
        <w:rPr>
          <w:sz w:val="28"/>
          <w:szCs w:val="28"/>
          <w:lang w:val="en-US"/>
        </w:rPr>
        <w:t>orkshop – 10-15 min.</w:t>
      </w:r>
    </w:p>
    <w:p w:rsidR="00E5170B" w:rsidRDefault="00CD64DF" w:rsidP="00E517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</w:t>
      </w:r>
      <w:r w:rsidR="00E5170B">
        <w:rPr>
          <w:sz w:val="28"/>
          <w:szCs w:val="28"/>
          <w:lang w:val="en-US"/>
        </w:rPr>
        <w:t>oster – 5 min.</w:t>
      </w:r>
    </w:p>
    <w:p w:rsidR="00E5170B" w:rsidRDefault="00E5170B" w:rsidP="00E5170B">
      <w:pPr>
        <w:ind w:left="426"/>
        <w:rPr>
          <w:sz w:val="14"/>
          <w:szCs w:val="28"/>
          <w:lang w:val="en-US"/>
        </w:rPr>
      </w:pPr>
    </w:p>
    <w:p w:rsidR="00E5170B" w:rsidRDefault="00E5170B" w:rsidP="00E517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Working languages</w:t>
      </w:r>
    </w:p>
    <w:p w:rsidR="00E5170B" w:rsidRDefault="00E5170B" w:rsidP="00E5170B">
      <w:pPr>
        <w:rPr>
          <w:b/>
          <w:sz w:val="28"/>
          <w:szCs w:val="28"/>
          <w:lang w:val="en-US"/>
        </w:rPr>
      </w:pPr>
    </w:p>
    <w:p w:rsidR="00E5170B" w:rsidRDefault="00E5170B" w:rsidP="00E517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English, Russian and Mongolian</w:t>
      </w:r>
    </w:p>
    <w:p w:rsidR="00E5170B" w:rsidRPr="003921A4" w:rsidRDefault="00E5170B" w:rsidP="00E517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</w:t>
      </w:r>
      <w:r w:rsidR="00BA5DBA">
        <w:rPr>
          <w:sz w:val="28"/>
          <w:szCs w:val="28"/>
          <w:lang w:val="en-US"/>
        </w:rPr>
        <w:t>anizing C</w:t>
      </w:r>
      <w:r w:rsidR="00CD64DF">
        <w:rPr>
          <w:sz w:val="28"/>
          <w:szCs w:val="28"/>
          <w:lang w:val="en-US"/>
        </w:rPr>
        <w:t>ommittee recommends using</w:t>
      </w:r>
      <w:r>
        <w:rPr>
          <w:sz w:val="28"/>
          <w:szCs w:val="28"/>
          <w:lang w:val="en-US"/>
        </w:rPr>
        <w:t xml:space="preserve"> both la</w:t>
      </w:r>
      <w:r w:rsidR="006174D9">
        <w:rPr>
          <w:sz w:val="28"/>
          <w:szCs w:val="28"/>
          <w:lang w:val="en-US"/>
        </w:rPr>
        <w:t>nguages for presentations. If the</w:t>
      </w:r>
      <w:r>
        <w:rPr>
          <w:sz w:val="28"/>
          <w:szCs w:val="28"/>
          <w:lang w:val="en-US"/>
        </w:rPr>
        <w:t xml:space="preserve"> oral presentation is made in Russian then demonstration materials should be made in English, and </w:t>
      </w:r>
      <w:r w:rsidRPr="00B06F1C">
        <w:rPr>
          <w:color w:val="000000" w:themeColor="text1"/>
          <w:sz w:val="28"/>
          <w:szCs w:val="28"/>
          <w:lang w:val="en-US"/>
        </w:rPr>
        <w:t>vice versa.</w:t>
      </w:r>
    </w:p>
    <w:p w:rsidR="00E5170B" w:rsidRPr="003921A4" w:rsidRDefault="00E5170B" w:rsidP="00E5170B">
      <w:pPr>
        <w:rPr>
          <w:sz w:val="14"/>
          <w:szCs w:val="28"/>
          <w:lang w:val="en-US"/>
        </w:rPr>
      </w:pPr>
    </w:p>
    <w:p w:rsidR="00E5170B" w:rsidRPr="003921A4" w:rsidRDefault="00E5170B" w:rsidP="00E517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Payment</w:t>
      </w:r>
      <w:r w:rsidRPr="003921A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options</w:t>
      </w:r>
    </w:p>
    <w:p w:rsidR="00E5170B" w:rsidRDefault="00E5170B" w:rsidP="00E5170B">
      <w:pPr>
        <w:jc w:val="both"/>
        <w:rPr>
          <w:bCs/>
          <w:sz w:val="28"/>
          <w:szCs w:val="28"/>
          <w:lang w:val="en-US" w:eastAsia="en-US"/>
        </w:rPr>
      </w:pPr>
    </w:p>
    <w:p w:rsidR="00E5170B" w:rsidRDefault="00E5170B" w:rsidP="00E5170B">
      <w:pPr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The authors of research papers and abstracts who</w:t>
      </w:r>
      <w:r w:rsidR="00BA5DBA">
        <w:rPr>
          <w:bCs/>
          <w:sz w:val="28"/>
          <w:szCs w:val="28"/>
          <w:lang w:val="en-US" w:eastAsia="en-US"/>
        </w:rPr>
        <w:t xml:space="preserve"> will take part distantly, just</w:t>
      </w:r>
      <w:r>
        <w:rPr>
          <w:bCs/>
          <w:sz w:val="28"/>
          <w:szCs w:val="28"/>
          <w:lang w:val="en-US" w:eastAsia="en-US"/>
        </w:rPr>
        <w:t xml:space="preserve"> by sending the materials will receive the Conference </w:t>
      </w:r>
      <w:r w:rsidR="00BA5DBA">
        <w:rPr>
          <w:bCs/>
          <w:sz w:val="28"/>
          <w:szCs w:val="28"/>
          <w:lang w:val="en-US" w:eastAsia="en-US"/>
        </w:rPr>
        <w:t>proceedings b</w:t>
      </w:r>
      <w:r>
        <w:rPr>
          <w:bCs/>
          <w:sz w:val="28"/>
          <w:szCs w:val="28"/>
          <w:lang w:val="en-US" w:eastAsia="en-US"/>
        </w:rPr>
        <w:t>ook by e-mail</w:t>
      </w:r>
      <w:r w:rsidR="00BA5DBA">
        <w:rPr>
          <w:bCs/>
          <w:sz w:val="28"/>
          <w:szCs w:val="28"/>
          <w:lang w:val="en-US" w:eastAsia="en-US"/>
        </w:rPr>
        <w:t xml:space="preserve"> after the Conference</w:t>
      </w:r>
      <w:r>
        <w:rPr>
          <w:bCs/>
          <w:sz w:val="28"/>
          <w:szCs w:val="28"/>
          <w:lang w:val="en-US" w:eastAsia="en-US"/>
        </w:rPr>
        <w:t xml:space="preserve">. </w:t>
      </w:r>
    </w:p>
    <w:p w:rsidR="00E5170B" w:rsidRDefault="00E5170B" w:rsidP="00E5170B">
      <w:pPr>
        <w:jc w:val="both"/>
        <w:rPr>
          <w:bCs/>
          <w:sz w:val="28"/>
          <w:szCs w:val="28"/>
          <w:lang w:val="en-US" w:eastAsia="en-US"/>
        </w:rPr>
      </w:pPr>
    </w:p>
    <w:p w:rsidR="00E5170B" w:rsidRDefault="00E5170B" w:rsidP="00E5170B">
      <w:pPr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lastRenderedPageBreak/>
        <w:t xml:space="preserve">The research papers of the authors from other universities </w:t>
      </w:r>
      <w:r>
        <w:rPr>
          <w:b/>
          <w:bCs/>
          <w:sz w:val="28"/>
          <w:szCs w:val="28"/>
          <w:lang w:val="en-US" w:eastAsia="en-US"/>
        </w:rPr>
        <w:t>which are</w:t>
      </w:r>
      <w:r>
        <w:rPr>
          <w:bCs/>
          <w:sz w:val="28"/>
          <w:szCs w:val="28"/>
          <w:lang w:val="en-US" w:eastAsia="en-US"/>
        </w:rPr>
        <w:t xml:space="preserve"> </w:t>
      </w:r>
      <w:r>
        <w:rPr>
          <w:b/>
          <w:bCs/>
          <w:sz w:val="28"/>
          <w:szCs w:val="28"/>
          <w:lang w:val="en-US" w:eastAsia="en-US"/>
        </w:rPr>
        <w:t>not members</w:t>
      </w:r>
      <w:r>
        <w:rPr>
          <w:bCs/>
          <w:sz w:val="28"/>
          <w:szCs w:val="28"/>
          <w:lang w:val="en-US" w:eastAsia="en-US"/>
        </w:rPr>
        <w:t xml:space="preserve"> of </w:t>
      </w:r>
      <w:r w:rsidR="00B06F1C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/>
        </w:rPr>
        <w:t xml:space="preserve">International Association of </w:t>
      </w:r>
      <w:r w:rsidR="00BA5DB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Physical </w:t>
      </w:r>
      <w:r w:rsidR="00BA5DBA">
        <w:rPr>
          <w:bCs/>
          <w:sz w:val="28"/>
          <w:szCs w:val="28"/>
          <w:lang w:val="en-US"/>
        </w:rPr>
        <w:t>Education</w:t>
      </w:r>
      <w:r>
        <w:rPr>
          <w:bCs/>
          <w:sz w:val="28"/>
          <w:szCs w:val="28"/>
          <w:lang w:val="en-US"/>
        </w:rPr>
        <w:t xml:space="preserve"> and Sport</w:t>
      </w:r>
      <w:r w:rsidR="00BA5DBA">
        <w:rPr>
          <w:bCs/>
          <w:sz w:val="28"/>
          <w:szCs w:val="28"/>
          <w:lang w:val="en-US"/>
        </w:rPr>
        <w:t xml:space="preserve"> Universities</w:t>
      </w:r>
      <w:r>
        <w:rPr>
          <w:bCs/>
          <w:sz w:val="28"/>
          <w:szCs w:val="28"/>
          <w:lang w:val="en-US" w:eastAsia="en-US"/>
        </w:rPr>
        <w:t xml:space="preserve"> will be published on a payment basis</w:t>
      </w:r>
      <w:r w:rsidR="00B06F1C">
        <w:rPr>
          <w:bCs/>
          <w:sz w:val="28"/>
          <w:szCs w:val="28"/>
          <w:lang w:val="en-US" w:eastAsia="en-US"/>
        </w:rPr>
        <w:t xml:space="preserve"> - </w:t>
      </w:r>
      <w:r w:rsidR="00B06F1C" w:rsidRPr="00B06F1C">
        <w:rPr>
          <w:bCs/>
          <w:sz w:val="28"/>
          <w:szCs w:val="28"/>
          <w:lang w:val="en-US" w:eastAsia="en-US"/>
        </w:rPr>
        <w:t>payment is 20 $.</w:t>
      </w:r>
      <w:r>
        <w:rPr>
          <w:bCs/>
          <w:sz w:val="28"/>
          <w:szCs w:val="28"/>
          <w:lang w:val="en-US" w:eastAsia="en-US"/>
        </w:rPr>
        <w:t xml:space="preserve"> The Conference </w:t>
      </w:r>
      <w:r w:rsidR="00BA5DBA">
        <w:rPr>
          <w:bCs/>
          <w:sz w:val="28"/>
          <w:szCs w:val="28"/>
          <w:lang w:val="en-US" w:eastAsia="en-US"/>
        </w:rPr>
        <w:t>proceedings b</w:t>
      </w:r>
      <w:r>
        <w:rPr>
          <w:bCs/>
          <w:sz w:val="28"/>
          <w:szCs w:val="28"/>
          <w:lang w:val="en-US" w:eastAsia="en-US"/>
        </w:rPr>
        <w:t xml:space="preserve">ook will be available at the </w:t>
      </w:r>
      <w:r w:rsidR="00BA5DBA">
        <w:rPr>
          <w:bCs/>
          <w:sz w:val="28"/>
          <w:szCs w:val="28"/>
          <w:lang w:val="en-US" w:eastAsia="en-US"/>
        </w:rPr>
        <w:t>conference web site</w:t>
      </w:r>
      <w:r>
        <w:rPr>
          <w:bCs/>
          <w:sz w:val="28"/>
          <w:szCs w:val="28"/>
          <w:lang w:val="en-US" w:eastAsia="en-US"/>
        </w:rPr>
        <w:t xml:space="preserve">.   </w:t>
      </w:r>
    </w:p>
    <w:p w:rsidR="00E5170B" w:rsidRDefault="00E5170B" w:rsidP="00E5170B">
      <w:pPr>
        <w:rPr>
          <w:bCs/>
          <w:sz w:val="28"/>
          <w:szCs w:val="28"/>
          <w:lang w:val="en-US" w:eastAsia="en-US"/>
        </w:rPr>
      </w:pPr>
    </w:p>
    <w:p w:rsidR="00E5170B" w:rsidRDefault="00E5170B" w:rsidP="00E517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Registration fee for a full-time participation (for 1 person)</w:t>
      </w:r>
    </w:p>
    <w:p w:rsidR="00E5170B" w:rsidRDefault="00E5170B" w:rsidP="00E5170B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3"/>
        <w:gridCol w:w="3594"/>
        <w:gridCol w:w="3169"/>
      </w:tblGrid>
      <w:tr w:rsidR="00E5170B" w:rsidTr="00E5170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Default="00E5170B">
            <w:pPr>
              <w:rPr>
                <w:b/>
                <w:sz w:val="28"/>
                <w:szCs w:val="28"/>
                <w:lang w:val="en-US"/>
              </w:rPr>
            </w:pPr>
          </w:p>
          <w:p w:rsidR="00E5170B" w:rsidRDefault="00E5170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Participants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Default="00E5170B">
            <w:pPr>
              <w:rPr>
                <w:sz w:val="28"/>
                <w:szCs w:val="28"/>
                <w:lang w:val="en-US"/>
              </w:rPr>
            </w:pPr>
          </w:p>
          <w:p w:rsidR="00E5170B" w:rsidRDefault="00E5170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Before 15.01.2018-20.03.2018</w:t>
            </w:r>
          </w:p>
          <w:p w:rsidR="00E5170B" w:rsidRDefault="00E517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Default="00E5170B">
            <w:pPr>
              <w:rPr>
                <w:b/>
                <w:sz w:val="28"/>
                <w:szCs w:val="28"/>
                <w:lang w:val="en-US"/>
              </w:rPr>
            </w:pPr>
          </w:p>
          <w:p w:rsidR="00E5170B" w:rsidRDefault="00E5170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After 20.03.2018</w:t>
            </w:r>
          </w:p>
        </w:tc>
      </w:tr>
      <w:tr w:rsidR="00E5170B" w:rsidTr="00E5170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BA5DBA" w:rsidP="001364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Rectors, Professors, Doctors</w:t>
            </w:r>
            <w:r w:rsidR="0013642F">
              <w:rPr>
                <w:b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E51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60$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E51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70$</w:t>
            </w:r>
          </w:p>
        </w:tc>
      </w:tr>
      <w:tr w:rsidR="00E5170B" w:rsidTr="00E5170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E51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Students, </w:t>
            </w:r>
            <w:r w:rsidR="0013642F">
              <w:rPr>
                <w:b/>
                <w:lang w:val="en-US"/>
              </w:rPr>
              <w:t xml:space="preserve">undergraduates </w:t>
            </w:r>
            <w:r>
              <w:rPr>
                <w:b/>
                <w:lang w:val="en-US"/>
              </w:rPr>
              <w:t xml:space="preserve">and </w:t>
            </w:r>
            <w:r w:rsidR="0013642F">
              <w:rPr>
                <w:b/>
                <w:lang w:val="en-US"/>
              </w:rPr>
              <w:t>PhD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E51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50$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E51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60$</w:t>
            </w:r>
          </w:p>
        </w:tc>
      </w:tr>
      <w:tr w:rsidR="00E5170B" w:rsidTr="00E5170B"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Pr="0013642F" w:rsidRDefault="0013642F" w:rsidP="0013642F">
            <w:pPr>
              <w:jc w:val="center"/>
              <w:rPr>
                <w:b/>
              </w:rPr>
            </w:pPr>
            <w:r w:rsidRPr="0013642F">
              <w:rPr>
                <w:b/>
                <w:lang w:val="en-US"/>
              </w:rPr>
              <w:t xml:space="preserve">Distant </w:t>
            </w:r>
            <w:r>
              <w:rPr>
                <w:b/>
                <w:lang w:val="en-US"/>
              </w:rPr>
              <w:t>p</w:t>
            </w:r>
            <w:proofErr w:type="spellStart"/>
            <w:r w:rsidR="00DE6E33" w:rsidRPr="0013642F">
              <w:rPr>
                <w:b/>
              </w:rPr>
              <w:t>articipation</w:t>
            </w:r>
            <w:proofErr w:type="spellEnd"/>
            <w:r w:rsidR="00DE6E33" w:rsidRPr="0013642F">
              <w:rPr>
                <w:b/>
              </w:rPr>
              <w:t xml:space="preserve"> </w:t>
            </w:r>
          </w:p>
        </w:tc>
      </w:tr>
      <w:tr w:rsidR="00E5170B" w:rsidTr="00E5170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Pr="00CD64DF" w:rsidRDefault="00CD64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Participants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Pr="00CD64DF" w:rsidRDefault="00CD64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20$</w:t>
            </w:r>
          </w:p>
        </w:tc>
      </w:tr>
    </w:tbl>
    <w:p w:rsidR="00E5170B" w:rsidRDefault="00E5170B" w:rsidP="00E5170B">
      <w:pPr>
        <w:jc w:val="both"/>
        <w:rPr>
          <w:sz w:val="28"/>
          <w:szCs w:val="28"/>
          <w:lang w:val="en-US"/>
        </w:rPr>
      </w:pPr>
    </w:p>
    <w:p w:rsidR="00E5170B" w:rsidRDefault="00E5170B" w:rsidP="00E5170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Accommodation fee (for 1 person a day):</w:t>
      </w:r>
    </w:p>
    <w:p w:rsidR="00E5170B" w:rsidRDefault="00E5170B" w:rsidP="00E5170B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2062"/>
        <w:gridCol w:w="3176"/>
      </w:tblGrid>
      <w:tr w:rsidR="00E5170B" w:rsidTr="00EF75F4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Default="00E5170B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5170B" w:rsidRDefault="00E5170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Participants</w:t>
            </w:r>
          </w:p>
          <w:p w:rsidR="00E5170B" w:rsidRDefault="00E51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0B" w:rsidRDefault="00E5170B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5170B" w:rsidRDefault="00E5170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Standard twin room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E5170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5170B" w:rsidRDefault="00E5170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Standard single room</w:t>
            </w:r>
          </w:p>
        </w:tc>
      </w:tr>
      <w:tr w:rsidR="00E5170B" w:rsidTr="00DE6E33">
        <w:trPr>
          <w:trHeight w:val="257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DE6E33" w:rsidP="00DE6E3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Students, </w:t>
            </w:r>
            <w:r w:rsidR="0013642F">
              <w:rPr>
                <w:b/>
                <w:lang w:val="en-US"/>
              </w:rPr>
              <w:t>undergraduates and PhD</w:t>
            </w:r>
          </w:p>
          <w:p w:rsidR="00DE6E33" w:rsidRDefault="00DE6E33" w:rsidP="00DE6E33">
            <w:pPr>
              <w:jc w:val="both"/>
              <w:rPr>
                <w:b/>
                <w:lang w:val="en-US"/>
              </w:rPr>
            </w:pPr>
          </w:p>
          <w:p w:rsidR="00DE6E33" w:rsidRDefault="00DE6E33" w:rsidP="00DE6E3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hotel: “Flower” Hotel</w:t>
            </w:r>
          </w:p>
          <w:p w:rsidR="00DE6E33" w:rsidRDefault="007644BA" w:rsidP="00DE6E33">
            <w:pPr>
              <w:jc w:val="both"/>
              <w:rPr>
                <w:b/>
                <w:lang w:val="en-US"/>
              </w:rPr>
            </w:pPr>
            <w:hyperlink r:id="rId14" w:history="1">
              <w:r w:rsidR="00DE6E33" w:rsidRPr="0004205C">
                <w:rPr>
                  <w:rStyle w:val="a3"/>
                  <w:b/>
                  <w:lang w:val="en-US"/>
                </w:rPr>
                <w:t>www.flower-hotel.mn</w:t>
              </w:r>
            </w:hyperlink>
          </w:p>
          <w:p w:rsidR="00DE6E33" w:rsidRDefault="00DE6E33" w:rsidP="00DE6E3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Address: </w:t>
            </w:r>
            <w:proofErr w:type="spellStart"/>
            <w:r w:rsidRPr="00EF75F4">
              <w:rPr>
                <w:lang w:val="en-US"/>
              </w:rPr>
              <w:t>Bayanzurkh</w:t>
            </w:r>
            <w:proofErr w:type="spellEnd"/>
            <w:r w:rsidRPr="00EF75F4">
              <w:rPr>
                <w:lang w:val="en-US"/>
              </w:rPr>
              <w:t xml:space="preserve"> district, </w:t>
            </w:r>
            <w:proofErr w:type="spellStart"/>
            <w:r w:rsidRPr="00EF75F4">
              <w:rPr>
                <w:lang w:val="en-US"/>
              </w:rPr>
              <w:t>Zaluuchuud</w:t>
            </w:r>
            <w:proofErr w:type="spellEnd"/>
            <w:r w:rsidRPr="00EF75F4">
              <w:rPr>
                <w:lang w:val="en-US"/>
              </w:rPr>
              <w:t xml:space="preserve"> avenue-18, UB-49, Mongolia, POBox-328</w:t>
            </w:r>
          </w:p>
          <w:p w:rsidR="00DE6E33" w:rsidRDefault="00DE6E33" w:rsidP="00DE6E3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Tel: </w:t>
            </w:r>
            <w:r w:rsidRPr="00EF75F4">
              <w:rPr>
                <w:lang w:val="en-US"/>
              </w:rPr>
              <w:t>976-11-458330, 458289</w:t>
            </w:r>
          </w:p>
          <w:p w:rsidR="00EF75F4" w:rsidRPr="00DE6E33" w:rsidRDefault="00DE6E33" w:rsidP="00EF75F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Fax: </w:t>
            </w:r>
            <w:r w:rsidRPr="00EF75F4">
              <w:rPr>
                <w:lang w:val="en-US"/>
              </w:rPr>
              <w:t>976-11-455652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DE6E33" w:rsidP="00DE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E5170B">
              <w:rPr>
                <w:sz w:val="28"/>
                <w:szCs w:val="28"/>
                <w:lang w:val="en-US"/>
              </w:rPr>
              <w:t>0$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DE6E33" w:rsidP="00DE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5170B">
              <w:rPr>
                <w:sz w:val="28"/>
                <w:szCs w:val="28"/>
                <w:lang w:val="en-US"/>
              </w:rPr>
              <w:t>0$</w:t>
            </w:r>
          </w:p>
        </w:tc>
      </w:tr>
      <w:tr w:rsidR="00DE6E33" w:rsidTr="00EF75F4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DE6E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DE6E33" w:rsidP="00DE6E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DE6E33" w:rsidP="00DE6E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5170B" w:rsidTr="00EF75F4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13642F" w:rsidP="00DE6E3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Rectors, professors, doctors</w:t>
            </w:r>
          </w:p>
          <w:p w:rsidR="00DE6E33" w:rsidRDefault="00DE6E33" w:rsidP="00DE6E3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hotel: “</w:t>
            </w:r>
            <w:proofErr w:type="spellStart"/>
            <w:r>
              <w:rPr>
                <w:b/>
                <w:lang w:val="en-US"/>
              </w:rPr>
              <w:t>Khuvsgul</w:t>
            </w:r>
            <w:proofErr w:type="spellEnd"/>
            <w:r>
              <w:rPr>
                <w:b/>
                <w:lang w:val="en-US"/>
              </w:rPr>
              <w:t xml:space="preserve"> lake” Hotel </w:t>
            </w:r>
          </w:p>
          <w:p w:rsidR="00DE6E33" w:rsidRPr="00EF75F4" w:rsidRDefault="007644BA" w:rsidP="00DE6E33">
            <w:pPr>
              <w:jc w:val="both"/>
              <w:rPr>
                <w:b/>
                <w:lang w:val="en-US"/>
              </w:rPr>
            </w:pPr>
            <w:hyperlink r:id="rId15" w:history="1">
              <w:r w:rsidR="00DE6E33" w:rsidRPr="00EF75F4">
                <w:rPr>
                  <w:rStyle w:val="a3"/>
                  <w:b/>
                  <w:lang w:val="en-US"/>
                </w:rPr>
                <w:t>www.khuvsgullakehotel.mn</w:t>
              </w:r>
            </w:hyperlink>
          </w:p>
          <w:p w:rsidR="00DE6E33" w:rsidRDefault="00DE6E33" w:rsidP="00DE6E33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Address: </w:t>
            </w:r>
            <w:proofErr w:type="spellStart"/>
            <w:r w:rsidRPr="00EF75F4">
              <w:rPr>
                <w:lang w:val="en-US"/>
              </w:rPr>
              <w:t>Chinggis</w:t>
            </w:r>
            <w:proofErr w:type="spellEnd"/>
            <w:r w:rsidRPr="00EF75F4">
              <w:rPr>
                <w:lang w:val="en-US"/>
              </w:rPr>
              <w:t xml:space="preserve"> Khan square 5, </w:t>
            </w:r>
            <w:proofErr w:type="spellStart"/>
            <w:r w:rsidRPr="00EF75F4">
              <w:rPr>
                <w:lang w:val="en-US"/>
              </w:rPr>
              <w:t>Baga</w:t>
            </w:r>
            <w:proofErr w:type="spellEnd"/>
            <w:r w:rsidRPr="00EF75F4">
              <w:rPr>
                <w:lang w:val="en-US"/>
              </w:rPr>
              <w:t xml:space="preserve"> Toiruu-14200, </w:t>
            </w:r>
            <w:proofErr w:type="spellStart"/>
            <w:r w:rsidRPr="00EF75F4">
              <w:rPr>
                <w:lang w:val="en-US"/>
              </w:rPr>
              <w:t>Sukhbaatar</w:t>
            </w:r>
            <w:proofErr w:type="spellEnd"/>
            <w:r w:rsidRPr="00EF75F4">
              <w:rPr>
                <w:lang w:val="en-US"/>
              </w:rPr>
              <w:t xml:space="preserve"> district, 8</w:t>
            </w:r>
            <w:r w:rsidRPr="00EF75F4">
              <w:rPr>
                <w:vertAlign w:val="superscript"/>
                <w:lang w:val="en-US"/>
              </w:rPr>
              <w:t>th</w:t>
            </w:r>
            <w:r w:rsidRPr="00EF75F4">
              <w:rPr>
                <w:lang w:val="en-US"/>
              </w:rPr>
              <w:t xml:space="preserve"> </w:t>
            </w:r>
            <w:proofErr w:type="spellStart"/>
            <w:r w:rsidRPr="00EF75F4">
              <w:rPr>
                <w:lang w:val="en-US"/>
              </w:rPr>
              <w:t>khoroo</w:t>
            </w:r>
            <w:proofErr w:type="spellEnd"/>
            <w:r w:rsidRPr="00EF75F4">
              <w:rPr>
                <w:lang w:val="en-US"/>
              </w:rPr>
              <w:t>, Ulaanbaatar, Mongolia 976</w:t>
            </w:r>
          </w:p>
          <w:p w:rsidR="00DE6E33" w:rsidRDefault="00DE6E33" w:rsidP="00DE6E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Tel: </w:t>
            </w:r>
            <w:r>
              <w:rPr>
                <w:lang w:val="en-US"/>
              </w:rPr>
              <w:t>976-77187878</w:t>
            </w:r>
          </w:p>
          <w:p w:rsidR="00DE6E33" w:rsidRDefault="00DE6E3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E6E33" w:rsidRPr="00DE6E33" w:rsidRDefault="00DE6E3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DE6E33" w:rsidP="00DE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5170B">
              <w:rPr>
                <w:sz w:val="28"/>
                <w:szCs w:val="28"/>
                <w:lang w:val="en-US"/>
              </w:rPr>
              <w:t>0$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0B" w:rsidRDefault="00DE6E33" w:rsidP="00DE6E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E5170B">
              <w:rPr>
                <w:sz w:val="28"/>
                <w:szCs w:val="28"/>
                <w:lang w:val="en-US"/>
              </w:rPr>
              <w:t>0$</w:t>
            </w:r>
          </w:p>
        </w:tc>
      </w:tr>
      <w:tr w:rsidR="00DE6E33" w:rsidTr="00EF75F4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DE6E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DE6E3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E33" w:rsidRDefault="00DE6E3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5170B" w:rsidRDefault="00E5170B" w:rsidP="00E5170B">
      <w:pPr>
        <w:jc w:val="both"/>
        <w:rPr>
          <w:sz w:val="28"/>
          <w:szCs w:val="28"/>
        </w:rPr>
      </w:pPr>
    </w:p>
    <w:p w:rsidR="0013642F" w:rsidRDefault="0013642F" w:rsidP="006174D9">
      <w:pPr>
        <w:jc w:val="both"/>
        <w:rPr>
          <w:sz w:val="28"/>
          <w:szCs w:val="28"/>
          <w:lang w:val="en-US"/>
        </w:rPr>
      </w:pPr>
    </w:p>
    <w:p w:rsidR="00E5170B" w:rsidRPr="0013642F" w:rsidRDefault="0013521E" w:rsidP="006174D9">
      <w:pPr>
        <w:jc w:val="both"/>
        <w:rPr>
          <w:sz w:val="28"/>
          <w:szCs w:val="28"/>
          <w:lang w:val="en-US"/>
        </w:rPr>
      </w:pPr>
      <w:r w:rsidRPr="0013642F">
        <w:rPr>
          <w:sz w:val="28"/>
          <w:szCs w:val="28"/>
          <w:lang w:val="en-US"/>
        </w:rPr>
        <w:lastRenderedPageBreak/>
        <w:t>Payment of registration fee is transferred to the bank account:</w:t>
      </w:r>
    </w:p>
    <w:p w:rsidR="00E5170B" w:rsidRPr="0013642F" w:rsidRDefault="00E5170B" w:rsidP="00E5170B">
      <w:pPr>
        <w:jc w:val="both"/>
        <w:rPr>
          <w:b/>
          <w:sz w:val="28"/>
          <w:szCs w:val="28"/>
          <w:lang w:val="en-US"/>
        </w:rPr>
      </w:pPr>
      <w:r w:rsidRPr="0013642F">
        <w:rPr>
          <w:b/>
          <w:sz w:val="28"/>
          <w:szCs w:val="28"/>
          <w:lang w:val="en-US"/>
        </w:rPr>
        <w:t xml:space="preserve">Bank accounts: </w:t>
      </w:r>
      <w:r w:rsidR="0013521E" w:rsidRPr="0013642F">
        <w:rPr>
          <w:b/>
          <w:color w:val="000000"/>
          <w:sz w:val="28"/>
          <w:szCs w:val="28"/>
        </w:rPr>
        <w:t>5028372347</w:t>
      </w:r>
    </w:p>
    <w:p w:rsidR="00E5170B" w:rsidRPr="0013642F" w:rsidRDefault="00E5170B" w:rsidP="00E5170B">
      <w:pPr>
        <w:jc w:val="both"/>
        <w:rPr>
          <w:sz w:val="28"/>
          <w:szCs w:val="28"/>
          <w:lang w:val="en-US"/>
        </w:rPr>
      </w:pPr>
      <w:proofErr w:type="gramStart"/>
      <w:r w:rsidRPr="0013642F">
        <w:rPr>
          <w:b/>
          <w:sz w:val="28"/>
          <w:szCs w:val="28"/>
          <w:lang w:val="en-US"/>
        </w:rPr>
        <w:t>Account name:</w:t>
      </w:r>
      <w:r w:rsidRPr="0013642F">
        <w:rPr>
          <w:sz w:val="28"/>
          <w:szCs w:val="28"/>
          <w:lang w:val="en-US"/>
        </w:rPr>
        <w:t xml:space="preserve"> Mongolian National Institute of Physical Education.</w:t>
      </w:r>
      <w:proofErr w:type="gramEnd"/>
    </w:p>
    <w:p w:rsidR="00E5170B" w:rsidRPr="0013642F" w:rsidRDefault="00E5170B" w:rsidP="00E5170B">
      <w:pPr>
        <w:jc w:val="both"/>
        <w:rPr>
          <w:sz w:val="28"/>
          <w:szCs w:val="28"/>
          <w:lang w:val="en-US"/>
        </w:rPr>
      </w:pPr>
      <w:r w:rsidRPr="0013642F">
        <w:rPr>
          <w:b/>
          <w:sz w:val="28"/>
          <w:szCs w:val="28"/>
          <w:lang w:val="en-US"/>
        </w:rPr>
        <w:t>Swift code:</w:t>
      </w:r>
      <w:r w:rsidRPr="0013642F">
        <w:rPr>
          <w:sz w:val="28"/>
          <w:szCs w:val="28"/>
          <w:lang w:val="en-US"/>
        </w:rPr>
        <w:t xml:space="preserve"> AGMOMNUB</w:t>
      </w:r>
    </w:p>
    <w:p w:rsidR="00E5170B" w:rsidRPr="0013642F" w:rsidRDefault="00E5170B" w:rsidP="00E5170B">
      <w:pPr>
        <w:jc w:val="both"/>
        <w:rPr>
          <w:sz w:val="28"/>
          <w:szCs w:val="28"/>
          <w:lang w:val="en-US"/>
        </w:rPr>
      </w:pPr>
      <w:r w:rsidRPr="0013642F">
        <w:rPr>
          <w:b/>
          <w:sz w:val="28"/>
          <w:szCs w:val="28"/>
          <w:lang w:val="en-US"/>
        </w:rPr>
        <w:t>Bank address:</w:t>
      </w:r>
      <w:r w:rsidRPr="0013642F">
        <w:rPr>
          <w:sz w:val="28"/>
          <w:szCs w:val="28"/>
          <w:lang w:val="en-US"/>
        </w:rPr>
        <w:t xml:space="preserve"> Soul street-25, </w:t>
      </w:r>
      <w:proofErr w:type="spellStart"/>
      <w:r w:rsidRPr="0013642F">
        <w:rPr>
          <w:sz w:val="28"/>
          <w:szCs w:val="28"/>
          <w:lang w:val="en-US"/>
        </w:rPr>
        <w:t>Sukhbaatar</w:t>
      </w:r>
      <w:proofErr w:type="spellEnd"/>
      <w:r w:rsidRPr="0013642F">
        <w:rPr>
          <w:sz w:val="28"/>
          <w:szCs w:val="28"/>
          <w:lang w:val="en-US"/>
        </w:rPr>
        <w:t xml:space="preserve"> district, Ulaanbaatar</w:t>
      </w:r>
    </w:p>
    <w:p w:rsidR="00E5170B" w:rsidRPr="0013642F" w:rsidRDefault="00E5170B" w:rsidP="00E5170B">
      <w:pPr>
        <w:jc w:val="both"/>
        <w:rPr>
          <w:sz w:val="28"/>
          <w:szCs w:val="28"/>
          <w:lang w:val="en-US"/>
        </w:rPr>
      </w:pPr>
      <w:r w:rsidRPr="0013642F">
        <w:rPr>
          <w:b/>
          <w:sz w:val="28"/>
          <w:szCs w:val="28"/>
          <w:lang w:val="en-US"/>
        </w:rPr>
        <w:t xml:space="preserve">Post code: </w:t>
      </w:r>
      <w:r w:rsidRPr="0013642F">
        <w:rPr>
          <w:sz w:val="28"/>
          <w:szCs w:val="28"/>
          <w:lang w:val="en-US"/>
        </w:rPr>
        <w:t>POB-194, Ulaanbaatar-44</w:t>
      </w:r>
    </w:p>
    <w:p w:rsidR="00E5170B" w:rsidRPr="0013642F" w:rsidRDefault="00E5170B" w:rsidP="00E5170B">
      <w:pPr>
        <w:jc w:val="both"/>
        <w:rPr>
          <w:sz w:val="28"/>
          <w:szCs w:val="28"/>
          <w:lang w:val="en-US"/>
        </w:rPr>
      </w:pPr>
      <w:r w:rsidRPr="0013642F">
        <w:rPr>
          <w:b/>
          <w:sz w:val="28"/>
          <w:szCs w:val="28"/>
          <w:lang w:val="en-US"/>
        </w:rPr>
        <w:t>Address of MNIPE:</w:t>
      </w:r>
      <w:r w:rsidRPr="0013642F">
        <w:rPr>
          <w:sz w:val="28"/>
          <w:szCs w:val="28"/>
          <w:lang w:val="en-US"/>
        </w:rPr>
        <w:t xml:space="preserve"> Ulaanbaatar-15160, POB-224, </w:t>
      </w:r>
      <w:proofErr w:type="spellStart"/>
      <w:r w:rsidRPr="0013642F">
        <w:rPr>
          <w:sz w:val="28"/>
          <w:szCs w:val="28"/>
          <w:lang w:val="en-US"/>
        </w:rPr>
        <w:t>Ikh</w:t>
      </w:r>
      <w:proofErr w:type="spellEnd"/>
      <w:r w:rsidRPr="0013642F">
        <w:rPr>
          <w:sz w:val="28"/>
          <w:szCs w:val="28"/>
          <w:lang w:val="en-US"/>
        </w:rPr>
        <w:t xml:space="preserve"> toiruu-49, </w:t>
      </w:r>
      <w:proofErr w:type="spellStart"/>
      <w:r w:rsidRPr="0013642F">
        <w:rPr>
          <w:sz w:val="28"/>
          <w:szCs w:val="28"/>
          <w:lang w:val="en-US"/>
        </w:rPr>
        <w:t>Sukhbaatar</w:t>
      </w:r>
      <w:proofErr w:type="spellEnd"/>
      <w:r w:rsidRPr="0013642F">
        <w:rPr>
          <w:sz w:val="28"/>
          <w:szCs w:val="28"/>
          <w:lang w:val="en-US"/>
        </w:rPr>
        <w:t xml:space="preserve"> district, 8</w:t>
      </w:r>
      <w:r w:rsidRPr="0013642F">
        <w:rPr>
          <w:sz w:val="28"/>
          <w:szCs w:val="28"/>
          <w:vertAlign w:val="superscript"/>
          <w:lang w:val="en-US"/>
        </w:rPr>
        <w:t>th</w:t>
      </w:r>
      <w:r w:rsidRPr="0013642F">
        <w:rPr>
          <w:sz w:val="28"/>
          <w:szCs w:val="28"/>
          <w:lang w:val="en-US"/>
        </w:rPr>
        <w:t xml:space="preserve"> </w:t>
      </w:r>
      <w:proofErr w:type="spellStart"/>
      <w:r w:rsidRPr="0013642F">
        <w:rPr>
          <w:sz w:val="28"/>
          <w:szCs w:val="28"/>
          <w:lang w:val="en-US"/>
        </w:rPr>
        <w:t>khoroo</w:t>
      </w:r>
      <w:proofErr w:type="spellEnd"/>
      <w:r w:rsidRPr="0013642F">
        <w:rPr>
          <w:sz w:val="28"/>
          <w:szCs w:val="28"/>
          <w:lang w:val="en-US"/>
        </w:rPr>
        <w:t xml:space="preserve">, building </w:t>
      </w:r>
      <w:proofErr w:type="gramStart"/>
      <w:r w:rsidRPr="0013642F">
        <w:rPr>
          <w:sz w:val="28"/>
          <w:szCs w:val="28"/>
          <w:lang w:val="en-US"/>
        </w:rPr>
        <w:t>of</w:t>
      </w:r>
      <w:r w:rsidR="0013521E" w:rsidRPr="0013642F">
        <w:rPr>
          <w:sz w:val="28"/>
          <w:szCs w:val="28"/>
          <w:lang w:val="en-US"/>
        </w:rPr>
        <w:t xml:space="preserve"> </w:t>
      </w:r>
      <w:r w:rsidR="0013642F">
        <w:rPr>
          <w:sz w:val="28"/>
          <w:szCs w:val="28"/>
          <w:lang w:val="en-US"/>
        </w:rPr>
        <w:t xml:space="preserve"> </w:t>
      </w:r>
      <w:r w:rsidRPr="0013642F">
        <w:rPr>
          <w:sz w:val="28"/>
          <w:szCs w:val="28"/>
          <w:lang w:val="en-US"/>
        </w:rPr>
        <w:t>Mongolian</w:t>
      </w:r>
      <w:proofErr w:type="gramEnd"/>
      <w:r w:rsidRPr="0013642F">
        <w:rPr>
          <w:sz w:val="28"/>
          <w:szCs w:val="28"/>
          <w:lang w:val="en-US"/>
        </w:rPr>
        <w:t xml:space="preserve"> National Institute of Physical Education, Ulaanbaatar, Mongolia</w:t>
      </w:r>
    </w:p>
    <w:p w:rsidR="00E5170B" w:rsidRPr="0013642F" w:rsidRDefault="00E5170B" w:rsidP="00E5170B">
      <w:pPr>
        <w:jc w:val="both"/>
        <w:rPr>
          <w:sz w:val="28"/>
          <w:szCs w:val="28"/>
          <w:lang w:val="en-US"/>
        </w:rPr>
      </w:pPr>
      <w:r w:rsidRPr="0013642F">
        <w:rPr>
          <w:b/>
          <w:sz w:val="28"/>
          <w:szCs w:val="28"/>
          <w:lang w:val="en-US"/>
        </w:rPr>
        <w:t>Tel:</w:t>
      </w:r>
      <w:r w:rsidRPr="0013642F">
        <w:rPr>
          <w:sz w:val="28"/>
          <w:szCs w:val="28"/>
          <w:lang w:val="en-US"/>
        </w:rPr>
        <w:t xml:space="preserve"> (976)-11-35 19 03, mobile: (976)-99118132</w:t>
      </w:r>
    </w:p>
    <w:p w:rsidR="0013521E" w:rsidRPr="0013642F" w:rsidRDefault="0013521E" w:rsidP="00E5170B">
      <w:pPr>
        <w:jc w:val="both"/>
        <w:rPr>
          <w:b/>
          <w:color w:val="FF0000"/>
          <w:sz w:val="28"/>
          <w:szCs w:val="28"/>
          <w:lang w:val="en-US"/>
        </w:rPr>
      </w:pPr>
      <w:r w:rsidRPr="00B30934">
        <w:rPr>
          <w:b/>
          <w:sz w:val="28"/>
          <w:szCs w:val="28"/>
          <w:lang w:val="en-US"/>
        </w:rPr>
        <w:t>(</w:t>
      </w:r>
      <w:proofErr w:type="gramStart"/>
      <w:r w:rsidRPr="00B30934">
        <w:rPr>
          <w:b/>
          <w:sz w:val="28"/>
          <w:szCs w:val="28"/>
          <w:lang w:val="en-US"/>
        </w:rPr>
        <w:t>when</w:t>
      </w:r>
      <w:proofErr w:type="gramEnd"/>
      <w:r w:rsidRPr="00B30934">
        <w:rPr>
          <w:b/>
          <w:sz w:val="28"/>
          <w:szCs w:val="28"/>
          <w:lang w:val="en-US"/>
        </w:rPr>
        <w:t xml:space="preserve"> transferring funds</w:t>
      </w:r>
      <w:r w:rsidR="00B30934" w:rsidRPr="00B30934">
        <w:rPr>
          <w:b/>
          <w:sz w:val="28"/>
          <w:szCs w:val="28"/>
          <w:lang w:val="en-US"/>
        </w:rPr>
        <w:t xml:space="preserve"> please</w:t>
      </w:r>
      <w:r w:rsidRPr="00B30934">
        <w:rPr>
          <w:b/>
          <w:sz w:val="28"/>
          <w:szCs w:val="28"/>
          <w:lang w:val="en-US"/>
        </w:rPr>
        <w:t xml:space="preserve"> indicate</w:t>
      </w:r>
      <w:r w:rsidRPr="0013642F">
        <w:rPr>
          <w:b/>
          <w:color w:val="FF0000"/>
          <w:sz w:val="28"/>
          <w:szCs w:val="28"/>
          <w:lang w:val="en-US"/>
        </w:rPr>
        <w:t xml:space="preserve"> "conf</w:t>
      </w:r>
      <w:r w:rsidR="00B30934">
        <w:rPr>
          <w:b/>
          <w:color w:val="FF0000"/>
          <w:sz w:val="28"/>
          <w:szCs w:val="28"/>
          <w:lang w:val="en-US"/>
        </w:rPr>
        <w:t>erences"</w:t>
      </w:r>
      <w:r w:rsidR="00B30934" w:rsidRPr="00B30934">
        <w:rPr>
          <w:b/>
          <w:sz w:val="28"/>
          <w:szCs w:val="28"/>
          <w:lang w:val="en-US"/>
        </w:rPr>
        <w:t>)</w:t>
      </w:r>
    </w:p>
    <w:p w:rsidR="00E5170B" w:rsidRDefault="00E5170B" w:rsidP="00E5170B">
      <w:pPr>
        <w:jc w:val="both"/>
        <w:rPr>
          <w:sz w:val="28"/>
          <w:szCs w:val="28"/>
          <w:lang w:val="en-US"/>
        </w:rPr>
      </w:pPr>
    </w:p>
    <w:p w:rsidR="00E5170B" w:rsidRPr="0013521E" w:rsidRDefault="00E5170B" w:rsidP="00E517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Key dates: </w:t>
      </w:r>
    </w:p>
    <w:p w:rsidR="0013521E" w:rsidRPr="0013521E" w:rsidRDefault="0013521E" w:rsidP="0013521E">
      <w:pPr>
        <w:rPr>
          <w:sz w:val="28"/>
          <w:szCs w:val="28"/>
          <w:lang w:val="en-US"/>
        </w:rPr>
      </w:pPr>
      <w:r w:rsidRPr="0013521E">
        <w:rPr>
          <w:sz w:val="28"/>
          <w:szCs w:val="28"/>
          <w:lang w:val="en-US"/>
        </w:rPr>
        <w:t xml:space="preserve">Applications are accepted until </w:t>
      </w:r>
      <w:r w:rsidRPr="0013521E">
        <w:rPr>
          <w:b/>
          <w:sz w:val="28"/>
          <w:szCs w:val="28"/>
          <w:lang w:val="en-US"/>
        </w:rPr>
        <w:t>March 10, 2018.</w:t>
      </w:r>
    </w:p>
    <w:p w:rsidR="0013521E" w:rsidRPr="0013521E" w:rsidRDefault="00C2176E" w:rsidP="0013521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Acceptance of materials and registration payment </w:t>
      </w:r>
      <w:r w:rsidR="0013521E" w:rsidRPr="0013521E">
        <w:rPr>
          <w:sz w:val="28"/>
          <w:szCs w:val="28"/>
          <w:lang w:val="en-US"/>
        </w:rPr>
        <w:t xml:space="preserve">- before </w:t>
      </w:r>
      <w:r w:rsidR="0013521E" w:rsidRPr="0013521E">
        <w:rPr>
          <w:b/>
          <w:sz w:val="28"/>
          <w:szCs w:val="28"/>
          <w:lang w:val="en-US"/>
        </w:rPr>
        <w:t>April 1, 2018.</w:t>
      </w:r>
      <w:proofErr w:type="gramEnd"/>
    </w:p>
    <w:p w:rsidR="0013521E" w:rsidRPr="0013521E" w:rsidRDefault="0013521E" w:rsidP="0013521E">
      <w:pPr>
        <w:rPr>
          <w:sz w:val="28"/>
          <w:szCs w:val="28"/>
          <w:lang w:val="en-US"/>
        </w:rPr>
      </w:pPr>
      <w:r w:rsidRPr="0013521E">
        <w:rPr>
          <w:sz w:val="28"/>
          <w:szCs w:val="28"/>
          <w:lang w:val="en-US"/>
        </w:rPr>
        <w:t xml:space="preserve">The date of arrival </w:t>
      </w:r>
      <w:r w:rsidR="003F4AE2">
        <w:rPr>
          <w:sz w:val="28"/>
          <w:szCs w:val="28"/>
          <w:lang w:val="en-US"/>
        </w:rPr>
        <w:t>-</w:t>
      </w:r>
      <w:r w:rsidRPr="0013521E">
        <w:rPr>
          <w:sz w:val="28"/>
          <w:szCs w:val="28"/>
          <w:lang w:val="en-US"/>
        </w:rPr>
        <w:t xml:space="preserve"> </w:t>
      </w:r>
      <w:r w:rsidRPr="0013521E">
        <w:rPr>
          <w:b/>
          <w:sz w:val="28"/>
          <w:szCs w:val="28"/>
          <w:lang w:val="en-US"/>
        </w:rPr>
        <w:t>April 19, 2018,</w:t>
      </w:r>
    </w:p>
    <w:p w:rsidR="0013521E" w:rsidRPr="0013521E" w:rsidRDefault="0013521E" w:rsidP="0013521E">
      <w:pPr>
        <w:rPr>
          <w:sz w:val="28"/>
          <w:szCs w:val="28"/>
          <w:lang w:val="en-US"/>
        </w:rPr>
      </w:pPr>
      <w:r w:rsidRPr="0013521E">
        <w:rPr>
          <w:sz w:val="28"/>
          <w:szCs w:val="28"/>
          <w:lang w:val="en-US"/>
        </w:rPr>
        <w:t xml:space="preserve">The date of departure is from </w:t>
      </w:r>
      <w:r w:rsidRPr="0013521E">
        <w:rPr>
          <w:b/>
          <w:sz w:val="28"/>
          <w:szCs w:val="28"/>
          <w:lang w:val="en-US"/>
        </w:rPr>
        <w:t>April 21, 2018,</w:t>
      </w:r>
    </w:p>
    <w:p w:rsidR="00E5170B" w:rsidRDefault="00E5170B" w:rsidP="00E5170B">
      <w:pPr>
        <w:jc w:val="center"/>
        <w:rPr>
          <w:b/>
          <w:sz w:val="16"/>
          <w:szCs w:val="28"/>
          <w:lang w:val="en-US"/>
        </w:rPr>
      </w:pPr>
    </w:p>
    <w:p w:rsidR="00E5170B" w:rsidRDefault="00E5170B" w:rsidP="00E517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ARTICLE SUBMISSION</w:t>
      </w:r>
    </w:p>
    <w:p w:rsidR="00E5170B" w:rsidRDefault="00E5170B" w:rsidP="00E5170B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 xml:space="preserve">An </w:t>
      </w:r>
      <w:r w:rsidR="0013642F">
        <w:rPr>
          <w:bCs/>
          <w:sz w:val="28"/>
          <w:szCs w:val="28"/>
          <w:lang w:val="en-US" w:eastAsia="en-US"/>
        </w:rPr>
        <w:t xml:space="preserve">article </w:t>
      </w:r>
      <w:r w:rsidR="00B30934">
        <w:rPr>
          <w:bCs/>
          <w:sz w:val="28"/>
          <w:szCs w:val="28"/>
          <w:lang w:val="en-US" w:eastAsia="en-US"/>
        </w:rPr>
        <w:t xml:space="preserve">abstract </w:t>
      </w:r>
      <w:r>
        <w:rPr>
          <w:bCs/>
          <w:sz w:val="28"/>
          <w:szCs w:val="28"/>
          <w:lang w:val="en-US" w:eastAsia="en-US"/>
        </w:rPr>
        <w:t xml:space="preserve">up to 120 words is required; </w:t>
      </w:r>
    </w:p>
    <w:p w:rsidR="00E5170B" w:rsidRDefault="00B30934" w:rsidP="00E5170B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>A</w:t>
      </w:r>
      <w:r w:rsidR="00E5170B">
        <w:rPr>
          <w:bCs/>
          <w:sz w:val="28"/>
          <w:szCs w:val="28"/>
          <w:lang w:val="en-US" w:eastAsia="en-US"/>
        </w:rPr>
        <w:t xml:space="preserve">rticle may contain up to 5 pages; </w:t>
      </w:r>
    </w:p>
    <w:p w:rsidR="00E5170B" w:rsidRDefault="00B30934" w:rsidP="00E5170B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 xml:space="preserve">Technical requirements: </w:t>
      </w:r>
      <w:r w:rsidR="0097101D">
        <w:rPr>
          <w:bCs/>
          <w:sz w:val="28"/>
          <w:szCs w:val="28"/>
          <w:lang w:val="en-US" w:eastAsia="en-US"/>
        </w:rPr>
        <w:t xml:space="preserve">Word </w:t>
      </w:r>
      <w:r w:rsidR="0097101D" w:rsidRPr="00B30934">
        <w:rPr>
          <w:bCs/>
          <w:sz w:val="28"/>
          <w:szCs w:val="28"/>
          <w:lang w:val="en-US" w:eastAsia="en-US"/>
        </w:rPr>
        <w:t>2007/2010</w:t>
      </w:r>
      <w:r w:rsidR="00E5170B">
        <w:rPr>
          <w:bCs/>
          <w:sz w:val="28"/>
          <w:szCs w:val="28"/>
          <w:lang w:val="en-US" w:eastAsia="en-US"/>
        </w:rPr>
        <w:t xml:space="preserve"> XP; A4 format; Times New Roman font (size 14 pt); single line spacing; paragraph offset – 1,25 cm; </w:t>
      </w:r>
    </w:p>
    <w:p w:rsidR="00E5170B" w:rsidRDefault="00E5170B" w:rsidP="00E5170B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 xml:space="preserve">Page setup: 2 cm right and left, top and bottom; </w:t>
      </w:r>
    </w:p>
    <w:p w:rsidR="00E5170B" w:rsidRDefault="00E5170B" w:rsidP="00E5170B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 xml:space="preserve">Text of the article should contain an introduction, research methods, results and discussion, conclusion and a list of references (if necessary); </w:t>
      </w:r>
    </w:p>
    <w:p w:rsidR="00E5170B" w:rsidRPr="003921A4" w:rsidRDefault="00E5170B" w:rsidP="00E5170B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 w:eastAsia="en-US"/>
        </w:rPr>
        <w:t xml:space="preserve">Text may contain graphs and tables (3 maximum) which should be marked in the article by references e.g. </w:t>
      </w:r>
      <w:proofErr w:type="spellStart"/>
      <w:r>
        <w:rPr>
          <w:bCs/>
          <w:sz w:val="28"/>
          <w:szCs w:val="28"/>
          <w:lang w:val="en-US" w:eastAsia="en-US"/>
        </w:rPr>
        <w:t>Pic</w:t>
      </w:r>
      <w:proofErr w:type="spellEnd"/>
      <w:r>
        <w:rPr>
          <w:bCs/>
          <w:sz w:val="28"/>
          <w:szCs w:val="28"/>
          <w:lang w:val="en-US" w:eastAsia="en-US"/>
        </w:rPr>
        <w:t xml:space="preserve">. 1, </w:t>
      </w:r>
      <w:proofErr w:type="spellStart"/>
      <w:r>
        <w:rPr>
          <w:bCs/>
          <w:sz w:val="28"/>
          <w:szCs w:val="28"/>
          <w:lang w:val="en-US" w:eastAsia="en-US"/>
        </w:rPr>
        <w:t>Pic</w:t>
      </w:r>
      <w:proofErr w:type="spellEnd"/>
      <w:r>
        <w:rPr>
          <w:bCs/>
          <w:sz w:val="28"/>
          <w:szCs w:val="28"/>
          <w:lang w:val="en-US" w:eastAsia="en-US"/>
        </w:rPr>
        <w:t>. 2, Table 1. Graphs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and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tables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should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be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enclosed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to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application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form</w:t>
      </w:r>
      <w:r w:rsidRPr="003921A4">
        <w:rPr>
          <w:bCs/>
          <w:sz w:val="28"/>
          <w:szCs w:val="28"/>
          <w:lang w:val="en-US" w:eastAsia="en-US"/>
        </w:rPr>
        <w:t xml:space="preserve">, </w:t>
      </w:r>
      <w:r>
        <w:rPr>
          <w:bCs/>
          <w:sz w:val="28"/>
          <w:szCs w:val="28"/>
          <w:lang w:val="en-US" w:eastAsia="en-US"/>
        </w:rPr>
        <w:t>preferred</w:t>
      </w:r>
      <w:r w:rsidRPr="003921A4">
        <w:rPr>
          <w:bCs/>
          <w:sz w:val="28"/>
          <w:szCs w:val="28"/>
          <w:lang w:val="en-US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formats</w:t>
      </w:r>
      <w:r w:rsidRPr="003921A4">
        <w:rPr>
          <w:bCs/>
          <w:sz w:val="28"/>
          <w:szCs w:val="28"/>
          <w:lang w:val="en-US" w:eastAsia="en-US"/>
        </w:rPr>
        <w:t>: .</w:t>
      </w:r>
      <w:proofErr w:type="spellStart"/>
      <w:r>
        <w:rPr>
          <w:bCs/>
          <w:sz w:val="28"/>
          <w:szCs w:val="28"/>
          <w:lang w:val="en-US" w:eastAsia="en-US"/>
        </w:rPr>
        <w:t>pdf</w:t>
      </w:r>
      <w:proofErr w:type="spellEnd"/>
      <w:r w:rsidRPr="003921A4">
        <w:rPr>
          <w:bCs/>
          <w:sz w:val="28"/>
          <w:szCs w:val="28"/>
          <w:lang w:val="en-US" w:eastAsia="en-US"/>
        </w:rPr>
        <w:t>, .</w:t>
      </w:r>
      <w:r>
        <w:rPr>
          <w:bCs/>
          <w:sz w:val="28"/>
          <w:szCs w:val="28"/>
          <w:lang w:val="en-US" w:eastAsia="en-US"/>
        </w:rPr>
        <w:t>bmp</w:t>
      </w:r>
      <w:r w:rsidRPr="003921A4">
        <w:rPr>
          <w:bCs/>
          <w:sz w:val="28"/>
          <w:szCs w:val="28"/>
          <w:lang w:val="en-US" w:eastAsia="en-US"/>
        </w:rPr>
        <w:t>, .</w:t>
      </w:r>
      <w:r>
        <w:rPr>
          <w:bCs/>
          <w:sz w:val="28"/>
          <w:szCs w:val="28"/>
          <w:lang w:val="en-US" w:eastAsia="en-US"/>
        </w:rPr>
        <w:t>jpg</w:t>
      </w:r>
      <w:r w:rsidRPr="003921A4">
        <w:rPr>
          <w:bCs/>
          <w:sz w:val="28"/>
          <w:szCs w:val="28"/>
          <w:lang w:val="en-US" w:eastAsia="en-US"/>
        </w:rPr>
        <w:t>, .</w:t>
      </w:r>
      <w:proofErr w:type="spellStart"/>
      <w:r>
        <w:rPr>
          <w:bCs/>
          <w:sz w:val="28"/>
          <w:szCs w:val="28"/>
          <w:lang w:val="en-US" w:eastAsia="en-US"/>
        </w:rPr>
        <w:t>phg</w:t>
      </w:r>
      <w:proofErr w:type="spellEnd"/>
      <w:r w:rsidRPr="003921A4">
        <w:rPr>
          <w:bCs/>
          <w:sz w:val="28"/>
          <w:szCs w:val="28"/>
          <w:lang w:val="en-US" w:eastAsia="en-US"/>
        </w:rPr>
        <w:t>, .</w:t>
      </w:r>
      <w:proofErr w:type="spellStart"/>
      <w:r>
        <w:rPr>
          <w:bCs/>
          <w:sz w:val="28"/>
          <w:szCs w:val="28"/>
          <w:lang w:val="en-US" w:eastAsia="en-US"/>
        </w:rPr>
        <w:t>tif</w:t>
      </w:r>
      <w:proofErr w:type="spellEnd"/>
      <w:r w:rsidRPr="003921A4">
        <w:rPr>
          <w:bCs/>
          <w:sz w:val="28"/>
          <w:szCs w:val="28"/>
          <w:lang w:val="en-US" w:eastAsia="en-US"/>
        </w:rPr>
        <w:t xml:space="preserve">. </w:t>
      </w:r>
    </w:p>
    <w:p w:rsidR="00E5170B" w:rsidRDefault="00E5170B" w:rsidP="00E5170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title should be placed as follows:</w:t>
      </w:r>
    </w:p>
    <w:p w:rsidR="00E5170B" w:rsidRDefault="00E5170B" w:rsidP="00E5170B">
      <w:pPr>
        <w:jc w:val="center"/>
        <w:rPr>
          <w:sz w:val="16"/>
          <w:szCs w:val="28"/>
          <w:lang w:val="en-US"/>
        </w:rPr>
      </w:pPr>
    </w:p>
    <w:p w:rsidR="00E5170B" w:rsidRDefault="00E5170B" w:rsidP="00E517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UNIVERSITY SPORT AS…</w:t>
      </w:r>
    </w:p>
    <w:p w:rsidR="00E5170B" w:rsidRDefault="00E5170B" w:rsidP="00E5170B">
      <w:pPr>
        <w:jc w:val="center"/>
        <w:rPr>
          <w:b/>
          <w:sz w:val="28"/>
          <w:szCs w:val="28"/>
          <w:lang w:val="en-US"/>
        </w:rPr>
      </w:pPr>
    </w:p>
    <w:p w:rsidR="00E5170B" w:rsidRDefault="00E5170B" w:rsidP="00E5170B">
      <w:pPr>
        <w:jc w:val="right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Chingis.T</w:t>
      </w:r>
      <w:proofErr w:type="spellEnd"/>
      <w:r>
        <w:rPr>
          <w:i/>
          <w:sz w:val="28"/>
          <w:szCs w:val="28"/>
          <w:lang w:val="en-US"/>
        </w:rPr>
        <w:t>.</w:t>
      </w:r>
      <w:proofErr w:type="gramEnd"/>
    </w:p>
    <w:p w:rsidR="00E5170B" w:rsidRDefault="00E5170B" w:rsidP="00E5170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val="en-US"/>
        </w:rPr>
      </w:pPr>
      <w:r>
        <w:rPr>
          <w:rFonts w:eastAsia="TimesNewRomanPSMT"/>
          <w:sz w:val="28"/>
          <w:szCs w:val="28"/>
          <w:lang w:val="en-US"/>
        </w:rPr>
        <w:t>National Institute of Physical Education, Ulaanbaatar, Mongolia</w:t>
      </w:r>
    </w:p>
    <w:p w:rsidR="00E5170B" w:rsidRDefault="00E5170B" w:rsidP="00E5170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val="en-US"/>
        </w:rPr>
      </w:pPr>
    </w:p>
    <w:p w:rsidR="00E5170B" w:rsidRDefault="00E5170B" w:rsidP="00E5170B">
      <w:pPr>
        <w:jc w:val="right"/>
        <w:rPr>
          <w:i/>
          <w:sz w:val="28"/>
          <w:szCs w:val="28"/>
          <w:lang w:val="en-US"/>
        </w:rPr>
      </w:pPr>
    </w:p>
    <w:p w:rsidR="00E5170B" w:rsidRPr="003921A4" w:rsidRDefault="00E5170B" w:rsidP="00E5170B">
      <w:pPr>
        <w:shd w:val="clear" w:color="auto" w:fill="FFFFFF"/>
        <w:jc w:val="both"/>
        <w:rPr>
          <w:sz w:val="16"/>
          <w:szCs w:val="16"/>
          <w:lang w:val="en-US" w:eastAsia="en-US"/>
        </w:rPr>
      </w:pPr>
      <w:r>
        <w:rPr>
          <w:spacing w:val="-1"/>
          <w:sz w:val="28"/>
          <w:szCs w:val="28"/>
          <w:lang w:val="en-US"/>
        </w:rPr>
        <w:t xml:space="preserve">The submitted paper should be carefully revised and shouldn’t contain previously published materials. </w:t>
      </w:r>
    </w:p>
    <w:p w:rsidR="00E5170B" w:rsidRDefault="00E5170B" w:rsidP="00E5170B">
      <w:pPr>
        <w:jc w:val="both"/>
        <w:rPr>
          <w:sz w:val="28"/>
          <w:szCs w:val="28"/>
          <w:lang w:val="en-US" w:eastAsia="en-US"/>
        </w:rPr>
      </w:pPr>
    </w:p>
    <w:p w:rsidR="00E5170B" w:rsidRPr="003921A4" w:rsidRDefault="00E5170B" w:rsidP="00E5170B">
      <w:pPr>
        <w:jc w:val="center"/>
        <w:rPr>
          <w:b/>
          <w:sz w:val="10"/>
          <w:szCs w:val="28"/>
          <w:lang w:val="en-US"/>
        </w:rPr>
      </w:pPr>
    </w:p>
    <w:p w:rsidR="00E5170B" w:rsidRPr="003921A4" w:rsidRDefault="00E5170B" w:rsidP="00E517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One abstract can be done by 3 authors maximum. </w:t>
      </w:r>
    </w:p>
    <w:p w:rsidR="00E5170B" w:rsidRDefault="00E5170B" w:rsidP="00E5170B">
      <w:pPr>
        <w:jc w:val="both"/>
        <w:rPr>
          <w:sz w:val="28"/>
          <w:szCs w:val="28"/>
          <w:lang w:val="en-US"/>
        </w:rPr>
      </w:pPr>
    </w:p>
    <w:p w:rsidR="00E5170B" w:rsidRDefault="00E5170B" w:rsidP="00E5170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All the materials for submission should be collected in 1 file named as your Name and Family name. This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file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should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include</w:t>
      </w:r>
      <w:r>
        <w:rPr>
          <w:sz w:val="28"/>
          <w:szCs w:val="28"/>
        </w:rPr>
        <w:t xml:space="preserve">: </w:t>
      </w:r>
    </w:p>
    <w:p w:rsidR="00E5170B" w:rsidRDefault="00E5170B" w:rsidP="00E517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Papers and additional materials</w:t>
      </w:r>
      <w:r>
        <w:rPr>
          <w:sz w:val="28"/>
          <w:szCs w:val="28"/>
        </w:rPr>
        <w:t>,</w:t>
      </w:r>
    </w:p>
    <w:p w:rsidR="00E5170B" w:rsidRDefault="00E5170B" w:rsidP="00E517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Registration form (see App.1).</w:t>
      </w:r>
    </w:p>
    <w:p w:rsidR="00E5170B" w:rsidRDefault="00E5170B" w:rsidP="00E5170B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Authors are responsible for materials submitted.</w:t>
      </w:r>
    </w:p>
    <w:p w:rsidR="00E5170B" w:rsidRDefault="00E5170B" w:rsidP="00E5170B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170B" w:rsidRDefault="00E5170B" w:rsidP="00E5170B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Make sure that your materials have been received!</w:t>
      </w:r>
    </w:p>
    <w:p w:rsidR="00B30934" w:rsidRDefault="00B30934" w:rsidP="00E5170B">
      <w:pPr>
        <w:jc w:val="both"/>
        <w:rPr>
          <w:sz w:val="28"/>
          <w:szCs w:val="28"/>
          <w:shd w:val="clear" w:color="auto" w:fill="FFFFFF"/>
          <w:lang w:val="en-US"/>
        </w:rPr>
      </w:pPr>
    </w:p>
    <w:p w:rsidR="00E5170B" w:rsidRDefault="00E5170B" w:rsidP="00E5170B">
      <w:pPr>
        <w:jc w:val="both"/>
        <w:rPr>
          <w:b/>
          <w:i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 w:eastAsia="en-US"/>
        </w:rPr>
        <w:t xml:space="preserve">Papers submitted with violation of demands and submitted after deadline won’t be processed. </w:t>
      </w:r>
    </w:p>
    <w:p w:rsidR="00E5170B" w:rsidRDefault="00E5170B" w:rsidP="00E5170B">
      <w:pPr>
        <w:ind w:firstLine="720"/>
        <w:jc w:val="both"/>
        <w:rPr>
          <w:b/>
          <w:sz w:val="16"/>
          <w:szCs w:val="28"/>
          <w:u w:val="single"/>
          <w:lang w:val="en-US"/>
        </w:rPr>
      </w:pPr>
    </w:p>
    <w:p w:rsidR="00E5170B" w:rsidRDefault="00E5170B" w:rsidP="00E5170B">
      <w:pPr>
        <w:pStyle w:val="Default"/>
        <w:rPr>
          <w:b/>
          <w:sz w:val="28"/>
          <w:szCs w:val="28"/>
          <w:lang w:val="en-US"/>
        </w:rPr>
      </w:pPr>
    </w:p>
    <w:p w:rsidR="003F4AE2" w:rsidRDefault="003F4AE2" w:rsidP="003F4AE2">
      <w:pPr>
        <w:pStyle w:val="Default"/>
        <w:rPr>
          <w:b/>
          <w:sz w:val="28"/>
          <w:szCs w:val="28"/>
          <w:lang w:val="en-US"/>
        </w:rPr>
      </w:pPr>
      <w:r>
        <w:rPr>
          <w:b/>
          <w:noProof/>
          <w:color w:val="auto"/>
        </w:rPr>
        <w:drawing>
          <wp:inline distT="0" distB="0" distL="0" distR="0">
            <wp:extent cx="1924050" cy="1133475"/>
            <wp:effectExtent l="19050" t="0" r="0" b="0"/>
            <wp:docPr id="25" name="Picture 2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</w:rPr>
        <w:drawing>
          <wp:inline distT="0" distB="0" distL="0" distR="0">
            <wp:extent cx="2105025" cy="1152525"/>
            <wp:effectExtent l="19050" t="0" r="9525" b="0"/>
            <wp:docPr id="28" name="Picture 28" descr="1979734_1427670710814818_10948330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979734_1427670710814818_1094833024_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800225" cy="1152525"/>
            <wp:effectExtent l="19050" t="0" r="9525" b="0"/>
            <wp:docPr id="31" name="Picture 31" descr="143597507355973da1bbb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43597507355973da1bbb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E2" w:rsidRDefault="003F4AE2" w:rsidP="003F4AE2">
      <w:pPr>
        <w:pStyle w:val="Default"/>
        <w:rPr>
          <w:b/>
          <w:sz w:val="28"/>
          <w:szCs w:val="28"/>
          <w:lang w:val="en-US"/>
        </w:rPr>
      </w:pPr>
    </w:p>
    <w:p w:rsidR="003F4AE2" w:rsidRDefault="003F4AE2" w:rsidP="003F4AE2">
      <w:pPr>
        <w:pStyle w:val="Default"/>
        <w:jc w:val="center"/>
        <w:rPr>
          <w:b/>
          <w:sz w:val="28"/>
          <w:szCs w:val="28"/>
          <w:lang w:val="en-US"/>
        </w:rPr>
      </w:pPr>
    </w:p>
    <w:p w:rsidR="003F4AE2" w:rsidRDefault="003F4AE2" w:rsidP="003F4AE2">
      <w:pPr>
        <w:pStyle w:val="Default"/>
        <w:jc w:val="center"/>
        <w:rPr>
          <w:b/>
          <w:sz w:val="28"/>
          <w:szCs w:val="28"/>
          <w:lang w:val="en-US"/>
        </w:rPr>
      </w:pPr>
    </w:p>
    <w:p w:rsidR="003F4AE2" w:rsidRDefault="003F4AE2" w:rsidP="003F4AE2">
      <w:pPr>
        <w:pStyle w:val="Default"/>
        <w:jc w:val="center"/>
        <w:rPr>
          <w:b/>
          <w:sz w:val="28"/>
          <w:szCs w:val="28"/>
          <w:lang w:val="en-US"/>
        </w:rPr>
      </w:pPr>
    </w:p>
    <w:p w:rsidR="003F4AE2" w:rsidRDefault="003F4AE2" w:rsidP="003F4AE2">
      <w:pPr>
        <w:pStyle w:val="Default"/>
        <w:jc w:val="center"/>
        <w:rPr>
          <w:b/>
          <w:sz w:val="28"/>
          <w:szCs w:val="28"/>
          <w:lang w:val="en-US"/>
        </w:rPr>
      </w:pPr>
    </w:p>
    <w:p w:rsidR="003F4AE2" w:rsidRDefault="003F4AE2" w:rsidP="003F4AE2">
      <w:pPr>
        <w:pStyle w:val="Default"/>
        <w:jc w:val="center"/>
        <w:rPr>
          <w:b/>
          <w:sz w:val="28"/>
          <w:szCs w:val="28"/>
          <w:lang w:val="en-US"/>
        </w:rPr>
      </w:pPr>
    </w:p>
    <w:p w:rsidR="00E5170B" w:rsidRDefault="00E5170B" w:rsidP="003F4AE2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SEE YOU IN ULAANBAATAR!</w:t>
      </w:r>
    </w:p>
    <w:p w:rsidR="00E5170B" w:rsidRDefault="00E5170B" w:rsidP="00E5170B">
      <w:pPr>
        <w:jc w:val="center"/>
        <w:rPr>
          <w:sz w:val="28"/>
          <w:szCs w:val="28"/>
          <w:lang w:val="en-US"/>
        </w:rPr>
      </w:pPr>
    </w:p>
    <w:p w:rsidR="00E5170B" w:rsidRDefault="00E5170B" w:rsidP="00E517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</w:t>
      </w:r>
    </w:p>
    <w:p w:rsidR="0097101D" w:rsidRDefault="00E5170B" w:rsidP="00E517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97101D" w:rsidRDefault="0097101D" w:rsidP="00E5170B">
      <w:pPr>
        <w:jc w:val="center"/>
        <w:rPr>
          <w:sz w:val="28"/>
          <w:szCs w:val="28"/>
          <w:lang w:val="en-US"/>
        </w:rPr>
      </w:pPr>
    </w:p>
    <w:p w:rsidR="00C2176E" w:rsidRDefault="00C2176E" w:rsidP="00B30934">
      <w:pPr>
        <w:rPr>
          <w:sz w:val="28"/>
          <w:szCs w:val="28"/>
          <w:lang w:val="en-US"/>
        </w:rPr>
      </w:pPr>
    </w:p>
    <w:p w:rsidR="00B30934" w:rsidRDefault="00B30934" w:rsidP="00B30934">
      <w:pPr>
        <w:rPr>
          <w:sz w:val="28"/>
          <w:szCs w:val="28"/>
          <w:lang w:val="en-US"/>
        </w:rPr>
      </w:pPr>
    </w:p>
    <w:p w:rsidR="00E5170B" w:rsidRDefault="00B30934" w:rsidP="00C2176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Appendix 1</w:t>
      </w:r>
    </w:p>
    <w:p w:rsidR="00E5170B" w:rsidRDefault="00E5170B" w:rsidP="00E5170B">
      <w:pPr>
        <w:jc w:val="center"/>
        <w:rPr>
          <w:sz w:val="28"/>
          <w:szCs w:val="28"/>
          <w:lang w:val="en-US"/>
        </w:rPr>
      </w:pPr>
    </w:p>
    <w:p w:rsidR="00B30934" w:rsidRDefault="00E5170B" w:rsidP="00E517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 for VII</w:t>
      </w:r>
      <w:r w:rsidR="00C2176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Internat</w:t>
      </w:r>
      <w:r w:rsidR="006174D9">
        <w:rPr>
          <w:sz w:val="28"/>
          <w:szCs w:val="28"/>
          <w:lang w:val="en-US"/>
        </w:rPr>
        <w:t xml:space="preserve">ional Conference of </w:t>
      </w:r>
      <w:r w:rsidR="00B3093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tudents </w:t>
      </w:r>
      <w:r w:rsidR="00B30934">
        <w:rPr>
          <w:sz w:val="28"/>
          <w:szCs w:val="28"/>
          <w:lang w:val="en-US"/>
        </w:rPr>
        <w:t>and Young S</w:t>
      </w:r>
      <w:r w:rsidR="006174D9">
        <w:rPr>
          <w:sz w:val="28"/>
          <w:szCs w:val="28"/>
          <w:lang w:val="en-US"/>
        </w:rPr>
        <w:t>cientists “University Sport</w:t>
      </w:r>
      <w:r w:rsidR="00C2176E">
        <w:rPr>
          <w:sz w:val="28"/>
          <w:szCs w:val="28"/>
          <w:lang w:val="en-US"/>
        </w:rPr>
        <w:t>: Health and Prosperity of a N</w:t>
      </w:r>
      <w:r>
        <w:rPr>
          <w:sz w:val="28"/>
          <w:szCs w:val="28"/>
          <w:lang w:val="en-US"/>
        </w:rPr>
        <w:t xml:space="preserve">ation” </w:t>
      </w:r>
    </w:p>
    <w:p w:rsidR="00E5170B" w:rsidRPr="003921A4" w:rsidRDefault="00B30934" w:rsidP="00E517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 – 21 April 2018</w:t>
      </w:r>
    </w:p>
    <w:p w:rsidR="00E5170B" w:rsidRPr="003921A4" w:rsidRDefault="00E5170B" w:rsidP="00E5170B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84"/>
      </w:tblGrid>
      <w:tr w:rsidR="00E5170B" w:rsidTr="006174D9">
        <w:trPr>
          <w:trHeight w:val="49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Family name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Second name (if available)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Country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City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B3093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University</w:t>
            </w:r>
            <w:r w:rsidR="00E5170B">
              <w:rPr>
                <w:b/>
                <w:bCs/>
                <w:sz w:val="28"/>
                <w:szCs w:val="28"/>
                <w:lang w:val="en-US"/>
              </w:rPr>
              <w:t xml:space="preserve"> (full title)</w:t>
            </w:r>
            <w:r w:rsidR="00E5170B"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Pr="00B30934" w:rsidRDefault="00E5170B" w:rsidP="00B30934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Position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Degree (if available)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Address with ZIP code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E5170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Phone with country code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6174D9">
        <w:trPr>
          <w:trHeight w:val="457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Mobile phone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Tr="006174D9">
        <w:trPr>
          <w:trHeight w:val="42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rPr>
                <w:sz w:val="28"/>
                <w:szCs w:val="28"/>
              </w:rPr>
            </w:pPr>
          </w:p>
        </w:tc>
      </w:tr>
      <w:tr w:rsidR="00E5170B" w:rsidRPr="00DA1D8E" w:rsidTr="00E5170B">
        <w:trPr>
          <w:trHeight w:val="132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Participation form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5170B" w:rsidRDefault="00E5170B"/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0B" w:rsidRDefault="007644BA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19" o:title=""/>
                </v:shape>
                <w:control r:id="rId20" w:name="DefaultOcxName" w:shapeid="_x0000_i1032"/>
              </w:object>
            </w:r>
            <w:r w:rsidR="00E5170B">
              <w:rPr>
                <w:b/>
                <w:bCs/>
                <w:sz w:val="28"/>
                <w:szCs w:val="28"/>
                <w:lang w:val="en-US"/>
              </w:rPr>
              <w:t xml:space="preserve">oral presentation </w:t>
            </w:r>
          </w:p>
          <w:p w:rsidR="00E5170B" w:rsidRDefault="007644BA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object w:dxaOrig="225" w:dyaOrig="225">
                <v:shape id="_x0000_i1035" type="#_x0000_t75" style="width:20.25pt;height:18pt" o:ole="">
                  <v:imagedata r:id="rId19" o:title=""/>
                </v:shape>
                <w:control r:id="rId21" w:name="DefaultOcxName1" w:shapeid="_x0000_i1035"/>
              </w:object>
            </w:r>
            <w:r w:rsidR="00E5170B">
              <w:rPr>
                <w:b/>
                <w:bCs/>
                <w:sz w:val="28"/>
                <w:szCs w:val="28"/>
                <w:lang w:val="en-US"/>
              </w:rPr>
              <w:t xml:space="preserve">poster </w:t>
            </w:r>
          </w:p>
          <w:p w:rsidR="00E5170B" w:rsidRDefault="007644BA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object w:dxaOrig="225" w:dyaOrig="225">
                <v:shape id="_x0000_i1038" type="#_x0000_t75" style="width:20.25pt;height:18pt" o:ole="">
                  <v:imagedata r:id="rId19" o:title=""/>
                </v:shape>
                <w:control r:id="rId22" w:name="DefaultOcxName2" w:shapeid="_x0000_i1038"/>
              </w:object>
            </w:r>
            <w:r w:rsidR="00B30934">
              <w:rPr>
                <w:b/>
                <w:bCs/>
                <w:sz w:val="28"/>
                <w:szCs w:val="28"/>
                <w:lang w:val="en-US"/>
              </w:rPr>
              <w:t xml:space="preserve">just publication in the Conference proceedings </w:t>
            </w:r>
            <w:r w:rsidR="00E5170B">
              <w:rPr>
                <w:b/>
                <w:bCs/>
                <w:sz w:val="28"/>
                <w:szCs w:val="28"/>
                <w:lang w:val="en-US"/>
              </w:rPr>
              <w:t>book</w:t>
            </w:r>
          </w:p>
        </w:tc>
      </w:tr>
      <w:tr w:rsidR="00E5170B" w:rsidRPr="00BA5DBA" w:rsidTr="00E5170B">
        <w:trPr>
          <w:trHeight w:val="62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0B" w:rsidRDefault="00B309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Necessity in booking </w:t>
            </w:r>
            <w:r w:rsidR="00E5170B">
              <w:rPr>
                <w:b/>
                <w:sz w:val="28"/>
                <w:szCs w:val="28"/>
                <w:lang w:val="en-US"/>
              </w:rPr>
              <w:t>hotel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5170B" w:rsidTr="00B30934">
        <w:trPr>
          <w:trHeight w:val="47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 w:rsidP="00B30934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  <w:lang w:val="en-US"/>
              </w:rPr>
              <w:t>Paper title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/>
        </w:tc>
      </w:tr>
      <w:tr w:rsidR="00E5170B" w:rsidTr="00A91759">
        <w:trPr>
          <w:trHeight w:val="7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Pr="00B30934" w:rsidRDefault="00E5170B" w:rsidP="00B30934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Authors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B" w:rsidRDefault="00E5170B"/>
        </w:tc>
      </w:tr>
    </w:tbl>
    <w:p w:rsidR="00D15357" w:rsidRPr="00E5170B" w:rsidRDefault="00D15357" w:rsidP="00B30934">
      <w:pPr>
        <w:rPr>
          <w:lang w:val="en-US"/>
        </w:rPr>
      </w:pPr>
    </w:p>
    <w:p w:rsidR="00DA1D8E" w:rsidRPr="00E5170B" w:rsidRDefault="00DA1D8E">
      <w:pPr>
        <w:rPr>
          <w:lang w:val="en-US"/>
        </w:rPr>
      </w:pPr>
    </w:p>
    <w:sectPr w:rsidR="00DA1D8E" w:rsidRPr="00E5170B" w:rsidSect="00E5170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9DF"/>
    <w:multiLevelType w:val="hybridMultilevel"/>
    <w:tmpl w:val="7E4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12043"/>
    <w:multiLevelType w:val="hybridMultilevel"/>
    <w:tmpl w:val="C560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977A5"/>
    <w:multiLevelType w:val="hybridMultilevel"/>
    <w:tmpl w:val="72C220F8"/>
    <w:lvl w:ilvl="0" w:tplc="1DE4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70B"/>
    <w:rsid w:val="0013521E"/>
    <w:rsid w:val="0013642F"/>
    <w:rsid w:val="002F2033"/>
    <w:rsid w:val="00344FF9"/>
    <w:rsid w:val="003921A4"/>
    <w:rsid w:val="003F4AE2"/>
    <w:rsid w:val="006174D9"/>
    <w:rsid w:val="0070041C"/>
    <w:rsid w:val="007644BA"/>
    <w:rsid w:val="008D16AC"/>
    <w:rsid w:val="0097101D"/>
    <w:rsid w:val="009C7F75"/>
    <w:rsid w:val="00A91759"/>
    <w:rsid w:val="00B06F1C"/>
    <w:rsid w:val="00B30934"/>
    <w:rsid w:val="00BA52F3"/>
    <w:rsid w:val="00BA5DBA"/>
    <w:rsid w:val="00BF7445"/>
    <w:rsid w:val="00C2176E"/>
    <w:rsid w:val="00CD64DF"/>
    <w:rsid w:val="00D15357"/>
    <w:rsid w:val="00DA1D8E"/>
    <w:rsid w:val="00DE6E33"/>
    <w:rsid w:val="00E5170B"/>
    <w:rsid w:val="00EF75F4"/>
    <w:rsid w:val="00F73106"/>
    <w:rsid w:val="00F9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70B"/>
    <w:rPr>
      <w:color w:val="0000FF"/>
      <w:u w:val="single"/>
    </w:rPr>
  </w:style>
  <w:style w:type="paragraph" w:customStyle="1" w:styleId="Default">
    <w:name w:val="Default"/>
    <w:rsid w:val="00E51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wednesday_7838@yahoo.com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control" Target="activeX/activeX2.xml"/><Relationship Id="rId7" Type="http://schemas.openxmlformats.org/officeDocument/2006/relationships/image" Target="http://upload.wikimedia.org/wikipedia/commons/a/ab/FISU_flag.png?uselang=ru" TargetMode="External"/><Relationship Id="rId12" Type="http://schemas.openxmlformats.org/officeDocument/2006/relationships/hyperlink" Target="mailto:ubtds_altaa@yahoo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ibrary.num.edu.m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khuvsgullakehotel.m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flower-hotel.mn" TargetMode="External"/><Relationship Id="rId22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Пользователь 5</cp:lastModifiedBy>
  <cp:revision>6</cp:revision>
  <dcterms:created xsi:type="dcterms:W3CDTF">2018-01-18T08:35:00Z</dcterms:created>
  <dcterms:modified xsi:type="dcterms:W3CDTF">2018-05-03T04:13:00Z</dcterms:modified>
</cp:coreProperties>
</file>